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7E783" w14:textId="77777777" w:rsidR="00C923A0" w:rsidRPr="00D85D34" w:rsidRDefault="00C923A0" w:rsidP="00C923A0">
      <w:pPr>
        <w:spacing w:after="0" w:line="240" w:lineRule="auto"/>
        <w:rPr>
          <w:rFonts w:ascii="Arial" w:eastAsia="Times New Roman" w:hAnsi="Arial" w:cs="Arial"/>
          <w:sz w:val="28"/>
          <w:szCs w:val="28"/>
        </w:rPr>
      </w:pPr>
    </w:p>
    <w:p w14:paraId="53F95412" w14:textId="306480E3" w:rsidR="00C923A0" w:rsidRPr="00D85D34" w:rsidRDefault="00C923A0" w:rsidP="00C923A0">
      <w:pPr>
        <w:spacing w:after="0" w:line="240" w:lineRule="auto"/>
        <w:rPr>
          <w:rFonts w:ascii="Arial" w:eastAsia="Times New Roman" w:hAnsi="Arial" w:cs="Arial"/>
          <w:sz w:val="28"/>
          <w:szCs w:val="28"/>
        </w:rPr>
      </w:pPr>
    </w:p>
    <w:p w14:paraId="1F1B1B52" w14:textId="2779FAE9"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6DF3D807" w14:textId="287DA361" w:rsidR="00C923A0" w:rsidRPr="00D85D34" w:rsidRDefault="00C923A0" w:rsidP="00C923A0">
      <w:pPr>
        <w:spacing w:after="0" w:line="240" w:lineRule="auto"/>
        <w:jc w:val="center"/>
        <w:rPr>
          <w:rFonts w:ascii="Arial" w:eastAsia="Times New Roman" w:hAnsi="Arial" w:cs="Arial"/>
          <w:sz w:val="28"/>
          <w:szCs w:val="28"/>
        </w:rPr>
      </w:pPr>
    </w:p>
    <w:p w14:paraId="3EB36A12" w14:textId="07478D05" w:rsidR="004C5728" w:rsidRPr="004C5728" w:rsidRDefault="001350AB" w:rsidP="00C923A0">
      <w:pPr>
        <w:spacing w:after="0" w:line="240" w:lineRule="auto"/>
        <w:jc w:val="center"/>
        <w:rPr>
          <w:rFonts w:ascii="Arial" w:eastAsia="Times New Roman" w:hAnsi="Arial" w:cs="Arial"/>
          <w:b/>
          <w:sz w:val="28"/>
          <w:szCs w:val="28"/>
        </w:rPr>
      </w:pPr>
      <w:r w:rsidRPr="001350AB">
        <w:rPr>
          <w:rFonts w:ascii="Arial" w:eastAsia="Times New Roman" w:hAnsi="Arial" w:cs="Arial"/>
          <w:b/>
          <w:sz w:val="28"/>
          <w:szCs w:val="28"/>
        </w:rPr>
        <w:t>Intro</w:t>
      </w:r>
      <w:r w:rsidR="00D92FAC">
        <w:rPr>
          <w:rFonts w:ascii="Arial" w:eastAsia="Times New Roman" w:hAnsi="Arial" w:cs="Arial"/>
          <w:b/>
          <w:sz w:val="28"/>
          <w:szCs w:val="28"/>
        </w:rPr>
        <w:t>ducing Vicon Sync: The Next Step</w:t>
      </w:r>
      <w:r w:rsidRPr="001350AB">
        <w:rPr>
          <w:rFonts w:ascii="Arial" w:eastAsia="Times New Roman" w:hAnsi="Arial" w:cs="Arial"/>
          <w:b/>
          <w:sz w:val="28"/>
          <w:szCs w:val="28"/>
        </w:rPr>
        <w:t xml:space="preserve"> in Implement Connectivity</w:t>
      </w:r>
    </w:p>
    <w:p w14:paraId="03F9132D" w14:textId="1F71A5D0" w:rsidR="00AB0412" w:rsidRPr="00D85D34" w:rsidRDefault="00AB0412" w:rsidP="00C923A0">
      <w:pPr>
        <w:spacing w:after="0" w:line="240" w:lineRule="auto"/>
        <w:jc w:val="center"/>
        <w:rPr>
          <w:rFonts w:ascii="Arial" w:eastAsia="Times New Roman" w:hAnsi="Arial" w:cs="Arial"/>
          <w:sz w:val="28"/>
          <w:szCs w:val="28"/>
        </w:rPr>
      </w:pPr>
    </w:p>
    <w:p w14:paraId="056168A3" w14:textId="72BF1C02" w:rsidR="00C923A0" w:rsidRPr="00D85D34" w:rsidRDefault="00C923A0" w:rsidP="00C923A0">
      <w:pPr>
        <w:spacing w:after="0" w:line="240" w:lineRule="auto"/>
        <w:rPr>
          <w:rFonts w:ascii="Arial" w:eastAsia="Times New Roman" w:hAnsi="Arial" w:cs="Arial"/>
          <w:sz w:val="28"/>
          <w:szCs w:val="28"/>
        </w:rPr>
      </w:pPr>
    </w:p>
    <w:p w14:paraId="04F7ED0A" w14:textId="1F8EF6A4" w:rsidR="00C923A0" w:rsidRPr="005B2A99" w:rsidRDefault="001350AB" w:rsidP="00C923A0">
      <w:pPr>
        <w:spacing w:after="0" w:line="240" w:lineRule="auto"/>
        <w:rPr>
          <w:rFonts w:ascii="Arial" w:eastAsia="Times New Roman" w:hAnsi="Arial" w:cs="Arial"/>
          <w:lang w:val="de-DE"/>
        </w:rPr>
      </w:pPr>
      <w:r>
        <w:rPr>
          <w:rFonts w:ascii="Arial" w:eastAsia="Times New Roman" w:hAnsi="Arial" w:cs="Arial"/>
          <w:lang w:val="de-DE"/>
        </w:rPr>
        <w:t>15.09.2024, Nieuw Vennep, Netherlands</w:t>
      </w:r>
    </w:p>
    <w:p w14:paraId="364D5879" w14:textId="1C7089F2" w:rsidR="00DA2FA3" w:rsidRPr="005B2A99" w:rsidRDefault="00DA2FA3" w:rsidP="00C923A0">
      <w:pPr>
        <w:spacing w:after="0" w:line="240" w:lineRule="auto"/>
        <w:rPr>
          <w:rFonts w:ascii="Arial" w:eastAsia="Times New Roman" w:hAnsi="Arial" w:cs="Arial"/>
          <w:lang w:val="de-DE"/>
        </w:rPr>
      </w:pPr>
    </w:p>
    <w:p w14:paraId="5047EA81" w14:textId="31599C47" w:rsidR="00C923A0" w:rsidRPr="005B2A99" w:rsidRDefault="00E3722F" w:rsidP="00E3722F">
      <w:pPr>
        <w:spacing w:after="0" w:line="240" w:lineRule="auto"/>
        <w:jc w:val="center"/>
        <w:rPr>
          <w:rFonts w:ascii="Arial" w:eastAsia="Times New Roman" w:hAnsi="Arial" w:cs="Arial"/>
          <w:lang w:val="de-DE"/>
        </w:rPr>
      </w:pPr>
      <w:r>
        <w:rPr>
          <w:noProof/>
          <w:lang w:val="nl-NL" w:eastAsia="zh-CN"/>
        </w:rPr>
        <w:drawing>
          <wp:inline distT="0" distB="0" distL="0" distR="0" wp14:anchorId="71DF6667" wp14:editId="2CA4D84E">
            <wp:extent cx="3814677" cy="2046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4677" cy="2046884"/>
                    </a:xfrm>
                    <a:prstGeom prst="rect">
                      <a:avLst/>
                    </a:prstGeom>
                  </pic:spPr>
                </pic:pic>
              </a:graphicData>
            </a:graphic>
          </wp:inline>
        </w:drawing>
      </w:r>
    </w:p>
    <w:p w14:paraId="71FC3AD1" w14:textId="77777777" w:rsidR="00120D25" w:rsidRPr="005B2A99" w:rsidRDefault="00120D25" w:rsidP="00C923A0">
      <w:pPr>
        <w:spacing w:after="0" w:line="240" w:lineRule="auto"/>
        <w:jc w:val="center"/>
        <w:rPr>
          <w:rFonts w:ascii="Arial" w:eastAsia="Times New Roman" w:hAnsi="Arial" w:cs="Arial"/>
          <w:lang w:val="de-DE"/>
        </w:rPr>
      </w:pPr>
    </w:p>
    <w:p w14:paraId="7469499A" w14:textId="553946AD" w:rsidR="00DA2FA3" w:rsidRPr="007A08AE" w:rsidRDefault="008600B6" w:rsidP="007A08AE">
      <w:pPr>
        <w:spacing w:after="0" w:line="240" w:lineRule="auto"/>
        <w:jc w:val="center"/>
        <w:rPr>
          <w:rFonts w:ascii="Arial" w:eastAsia="Times New Roman" w:hAnsi="Arial" w:cs="Arial"/>
          <w:i/>
          <w:sz w:val="18"/>
          <w:szCs w:val="18"/>
          <w:lang w:val="en-US"/>
        </w:rPr>
      </w:pPr>
      <w:r>
        <w:rPr>
          <w:rFonts w:ascii="Arial" w:eastAsia="Times New Roman" w:hAnsi="Arial" w:cs="Arial"/>
          <w:i/>
          <w:sz w:val="18"/>
          <w:szCs w:val="18"/>
          <w:lang w:val="en-US"/>
        </w:rPr>
        <w:t>The new</w:t>
      </w:r>
      <w:r w:rsidR="00481187">
        <w:rPr>
          <w:rFonts w:ascii="Arial" w:eastAsia="Times New Roman" w:hAnsi="Arial" w:cs="Arial"/>
          <w:i/>
          <w:sz w:val="18"/>
          <w:szCs w:val="18"/>
          <w:lang w:val="en-US"/>
        </w:rPr>
        <w:t xml:space="preserve"> Vicon implement gateway</w:t>
      </w:r>
    </w:p>
    <w:p w14:paraId="06398585" w14:textId="77777777" w:rsidR="007A08AE" w:rsidRPr="007A08AE" w:rsidRDefault="007A08AE" w:rsidP="00C923A0">
      <w:pPr>
        <w:spacing w:after="0" w:line="240" w:lineRule="auto"/>
        <w:rPr>
          <w:rFonts w:ascii="Arial" w:eastAsia="Times New Roman" w:hAnsi="Arial" w:cs="Arial"/>
          <w:lang w:val="en-US"/>
        </w:rPr>
      </w:pPr>
    </w:p>
    <w:p w14:paraId="67C3FA6F" w14:textId="77777777" w:rsidR="004C5728" w:rsidRPr="007A08AE" w:rsidRDefault="004C5728" w:rsidP="00C923A0">
      <w:pPr>
        <w:spacing w:after="0" w:line="240" w:lineRule="auto"/>
        <w:rPr>
          <w:rFonts w:ascii="Arial" w:eastAsia="Times New Roman" w:hAnsi="Arial" w:cs="Arial"/>
          <w:lang w:val="en-US"/>
        </w:rPr>
      </w:pPr>
    </w:p>
    <w:p w14:paraId="646B5A3A" w14:textId="7B20B339" w:rsidR="007E5ADA" w:rsidRDefault="00E3722F" w:rsidP="008600B6">
      <w:pPr>
        <w:spacing w:after="0" w:line="240" w:lineRule="auto"/>
        <w:jc w:val="both"/>
        <w:rPr>
          <w:rFonts w:ascii="Arial" w:eastAsia="Times New Roman" w:hAnsi="Arial" w:cs="Arial"/>
        </w:rPr>
      </w:pPr>
      <w:r>
        <w:rPr>
          <w:rFonts w:ascii="Arial" w:eastAsia="Times New Roman" w:hAnsi="Arial" w:cs="Arial"/>
          <w:b/>
        </w:rPr>
        <w:t>Vicon</w:t>
      </w:r>
      <w:r w:rsidR="008600B6">
        <w:rPr>
          <w:rFonts w:ascii="Arial" w:eastAsia="Times New Roman" w:hAnsi="Arial" w:cs="Arial"/>
          <w:b/>
        </w:rPr>
        <w:t xml:space="preserve"> </w:t>
      </w:r>
      <w:r w:rsidR="008600B6" w:rsidRPr="008600B6">
        <w:rPr>
          <w:rFonts w:ascii="Arial" w:eastAsia="Times New Roman" w:hAnsi="Arial" w:cs="Arial"/>
          <w:b/>
        </w:rPr>
        <w:t xml:space="preserve">is proud to announce the launch of Vicon Sync, </w:t>
      </w:r>
      <w:r w:rsidR="00D92FAC" w:rsidRPr="00D92FAC">
        <w:rPr>
          <w:rFonts w:ascii="Arial" w:eastAsia="Times New Roman" w:hAnsi="Arial" w:cs="Arial"/>
          <w:b/>
        </w:rPr>
        <w:t xml:space="preserve">a new implement gateway designed to improve data exchange in farming through reliable mobile network connectivity. </w:t>
      </w:r>
      <w:r w:rsidR="008600B6" w:rsidRPr="008600B6">
        <w:rPr>
          <w:rFonts w:ascii="Arial" w:eastAsia="Times New Roman" w:hAnsi="Arial" w:cs="Arial"/>
          <w:b/>
        </w:rPr>
        <w:t xml:space="preserve">Vicon Sync </w:t>
      </w:r>
      <w:r w:rsidR="000268CC">
        <w:rPr>
          <w:rFonts w:ascii="Arial" w:eastAsia="Times New Roman" w:hAnsi="Arial" w:cs="Arial"/>
          <w:b/>
        </w:rPr>
        <w:t xml:space="preserve">offers </w:t>
      </w:r>
      <w:r w:rsidR="008600B6" w:rsidRPr="008600B6">
        <w:rPr>
          <w:rFonts w:ascii="Arial" w:eastAsia="Times New Roman" w:hAnsi="Arial" w:cs="Arial"/>
          <w:b/>
        </w:rPr>
        <w:t>farmers newfound freedom and growth opportunities in their operations.</w:t>
      </w:r>
    </w:p>
    <w:p w14:paraId="05713E1D" w14:textId="77777777" w:rsidR="007E5ADA" w:rsidRDefault="007E5ADA" w:rsidP="00C923A0">
      <w:pPr>
        <w:spacing w:after="0" w:line="240" w:lineRule="auto"/>
        <w:rPr>
          <w:rFonts w:ascii="Arial" w:eastAsia="Times New Roman" w:hAnsi="Arial" w:cs="Arial"/>
        </w:rPr>
      </w:pPr>
    </w:p>
    <w:p w14:paraId="6468863F" w14:textId="1CB76B79" w:rsidR="007E5ADA" w:rsidRPr="00384B95" w:rsidRDefault="00284297" w:rsidP="00C923A0">
      <w:pPr>
        <w:spacing w:after="0" w:line="240" w:lineRule="auto"/>
        <w:rPr>
          <w:rFonts w:ascii="Arial" w:eastAsia="Times New Roman" w:hAnsi="Arial" w:cs="Arial"/>
          <w:b/>
        </w:rPr>
      </w:pPr>
      <w:r>
        <w:rPr>
          <w:rFonts w:ascii="Arial" w:eastAsia="Times New Roman" w:hAnsi="Arial" w:cs="Arial"/>
          <w:b/>
        </w:rPr>
        <w:t xml:space="preserve">Enabling Connectivity </w:t>
      </w:r>
      <w:r w:rsidR="00911B3F">
        <w:rPr>
          <w:rFonts w:ascii="Arial" w:eastAsia="Times New Roman" w:hAnsi="Arial" w:cs="Arial"/>
          <w:b/>
        </w:rPr>
        <w:t>and Convenience</w:t>
      </w:r>
    </w:p>
    <w:p w14:paraId="18F30312" w14:textId="174F1C21" w:rsidR="005F3715" w:rsidRDefault="008600B6" w:rsidP="008600B6">
      <w:pPr>
        <w:spacing w:after="0" w:line="240" w:lineRule="auto"/>
        <w:jc w:val="both"/>
        <w:rPr>
          <w:rFonts w:ascii="Arial" w:eastAsia="Times New Roman" w:hAnsi="Arial" w:cs="Arial"/>
        </w:rPr>
      </w:pPr>
      <w:r w:rsidRPr="008600B6">
        <w:rPr>
          <w:rFonts w:ascii="Arial" w:eastAsia="Times New Roman" w:hAnsi="Arial" w:cs="Arial"/>
        </w:rPr>
        <w:t xml:space="preserve">Vicon Sync </w:t>
      </w:r>
      <w:r w:rsidR="00E070AC" w:rsidRPr="00E070AC">
        <w:rPr>
          <w:rFonts w:ascii="Arial" w:eastAsia="Times New Roman" w:hAnsi="Arial" w:cs="Arial"/>
        </w:rPr>
        <w:t xml:space="preserve">is more than just an implement gateway – it's </w:t>
      </w:r>
      <w:r w:rsidR="00374ABF">
        <w:rPr>
          <w:rFonts w:ascii="Arial" w:eastAsia="Times New Roman" w:hAnsi="Arial" w:cs="Arial"/>
        </w:rPr>
        <w:t>the</w:t>
      </w:r>
      <w:r w:rsidR="00E070AC" w:rsidRPr="00E070AC">
        <w:rPr>
          <w:rFonts w:ascii="Arial" w:eastAsia="Times New Roman" w:hAnsi="Arial" w:cs="Arial"/>
        </w:rPr>
        <w:t xml:space="preserve"> </w:t>
      </w:r>
      <w:r w:rsidR="00284297">
        <w:rPr>
          <w:rFonts w:ascii="Arial" w:eastAsia="Times New Roman" w:hAnsi="Arial" w:cs="Arial"/>
        </w:rPr>
        <w:t>next step for connected farming</w:t>
      </w:r>
      <w:r w:rsidR="00E070AC" w:rsidRPr="00E070AC">
        <w:rPr>
          <w:rFonts w:ascii="Arial" w:eastAsia="Times New Roman" w:hAnsi="Arial" w:cs="Arial"/>
        </w:rPr>
        <w:t xml:space="preserve">. </w:t>
      </w:r>
      <w:r w:rsidR="00374ABF">
        <w:rPr>
          <w:rFonts w:ascii="Arial" w:eastAsia="Times New Roman" w:hAnsi="Arial" w:cs="Arial"/>
        </w:rPr>
        <w:t>The</w:t>
      </w:r>
      <w:r w:rsidR="00E070AC" w:rsidRPr="00E070AC">
        <w:rPr>
          <w:rFonts w:ascii="Arial" w:eastAsia="Times New Roman" w:hAnsi="Arial" w:cs="Arial"/>
        </w:rPr>
        <w:t xml:space="preserve"> "Always Connected" feature ensures your </w:t>
      </w:r>
      <w:r w:rsidR="00E070AC">
        <w:rPr>
          <w:rFonts w:ascii="Arial" w:eastAsia="Times New Roman" w:hAnsi="Arial" w:cs="Arial"/>
        </w:rPr>
        <w:t>Vicon</w:t>
      </w:r>
      <w:r w:rsidR="00250C9A">
        <w:rPr>
          <w:rFonts w:ascii="Arial" w:eastAsia="Times New Roman" w:hAnsi="Arial" w:cs="Arial"/>
        </w:rPr>
        <w:t xml:space="preserve"> ISOBUS</w:t>
      </w:r>
      <w:r w:rsidR="00E070AC">
        <w:rPr>
          <w:rFonts w:ascii="Arial" w:eastAsia="Times New Roman" w:hAnsi="Arial" w:cs="Arial"/>
        </w:rPr>
        <w:t xml:space="preserve"> </w:t>
      </w:r>
      <w:r w:rsidR="00E070AC" w:rsidRPr="00E070AC">
        <w:rPr>
          <w:rFonts w:ascii="Arial" w:eastAsia="Times New Roman" w:hAnsi="Arial" w:cs="Arial"/>
        </w:rPr>
        <w:t>implem</w:t>
      </w:r>
      <w:r w:rsidR="00E070AC">
        <w:rPr>
          <w:rFonts w:ascii="Arial" w:eastAsia="Times New Roman" w:hAnsi="Arial" w:cs="Arial"/>
        </w:rPr>
        <w:t>ent stays seamlessly linked to Vicon</w:t>
      </w:r>
      <w:r w:rsidR="00E070AC" w:rsidRPr="00E070AC">
        <w:rPr>
          <w:rFonts w:ascii="Arial" w:eastAsia="Times New Roman" w:hAnsi="Arial" w:cs="Arial"/>
        </w:rPr>
        <w:t xml:space="preserve"> online services, regardless o</w:t>
      </w:r>
      <w:r w:rsidR="00250C9A">
        <w:rPr>
          <w:rFonts w:ascii="Arial" w:eastAsia="Times New Roman" w:hAnsi="Arial" w:cs="Arial"/>
        </w:rPr>
        <w:t xml:space="preserve">f a </w:t>
      </w:r>
      <w:r w:rsidR="00E070AC" w:rsidRPr="00E070AC">
        <w:rPr>
          <w:rFonts w:ascii="Arial" w:eastAsia="Times New Roman" w:hAnsi="Arial" w:cs="Arial"/>
        </w:rPr>
        <w:t xml:space="preserve">terminal. This eliminates manual syncing, enhances efficiency and allows seamless data transfer </w:t>
      </w:r>
      <w:r w:rsidR="00E070AC">
        <w:rPr>
          <w:rFonts w:ascii="Arial" w:eastAsia="Times New Roman" w:hAnsi="Arial" w:cs="Arial"/>
        </w:rPr>
        <w:t>to IsoMatch FarmCentre and Vicon</w:t>
      </w:r>
      <w:r w:rsidR="00E070AC" w:rsidRPr="00E070AC">
        <w:rPr>
          <w:rFonts w:ascii="Arial" w:eastAsia="Times New Roman" w:hAnsi="Arial" w:cs="Arial"/>
        </w:rPr>
        <w:t xml:space="preserve"> ServiceCentre,</w:t>
      </w:r>
    </w:p>
    <w:p w14:paraId="3DC97765" w14:textId="77777777" w:rsidR="005F3715" w:rsidRDefault="005F3715" w:rsidP="00C923A0">
      <w:pPr>
        <w:spacing w:after="0" w:line="240" w:lineRule="auto"/>
        <w:rPr>
          <w:rFonts w:ascii="Arial" w:eastAsia="Times New Roman" w:hAnsi="Arial" w:cs="Arial"/>
        </w:rPr>
      </w:pPr>
    </w:p>
    <w:p w14:paraId="74F63DD2" w14:textId="36544814" w:rsidR="007E5ADA" w:rsidRPr="008600B6" w:rsidRDefault="004601D4" w:rsidP="00C923A0">
      <w:pPr>
        <w:spacing w:after="0" w:line="240" w:lineRule="auto"/>
        <w:rPr>
          <w:rFonts w:ascii="Arial" w:eastAsia="Times New Roman" w:hAnsi="Arial" w:cs="Arial"/>
          <w:b/>
          <w:lang w:val="en-US"/>
        </w:rPr>
      </w:pPr>
      <w:r>
        <w:rPr>
          <w:rFonts w:ascii="Arial" w:eastAsia="Times New Roman" w:hAnsi="Arial" w:cs="Arial"/>
          <w:b/>
        </w:rPr>
        <w:t>Task</w:t>
      </w:r>
      <w:r w:rsidRPr="008600B6">
        <w:rPr>
          <w:rFonts w:ascii="Arial" w:eastAsia="Times New Roman" w:hAnsi="Arial" w:cs="Arial"/>
          <w:b/>
        </w:rPr>
        <w:t xml:space="preserve"> Management</w:t>
      </w:r>
      <w:r>
        <w:rPr>
          <w:rFonts w:ascii="Arial" w:eastAsia="Times New Roman" w:hAnsi="Arial" w:cs="Arial"/>
          <w:b/>
        </w:rPr>
        <w:t xml:space="preserve"> and </w:t>
      </w:r>
      <w:r w:rsidR="00284297">
        <w:rPr>
          <w:rFonts w:ascii="Arial" w:eastAsia="Times New Roman" w:hAnsi="Arial" w:cs="Arial"/>
          <w:b/>
        </w:rPr>
        <w:t xml:space="preserve">Remote Service </w:t>
      </w:r>
    </w:p>
    <w:p w14:paraId="65ECA952" w14:textId="202DA7FF" w:rsidR="00A563F1" w:rsidRPr="00A563F1" w:rsidRDefault="00FB6612" w:rsidP="00A563F1">
      <w:pPr>
        <w:spacing w:after="0" w:line="240" w:lineRule="auto"/>
        <w:jc w:val="both"/>
        <w:rPr>
          <w:rFonts w:ascii="Arial" w:eastAsia="Times New Roman" w:hAnsi="Arial" w:cs="Arial"/>
        </w:rPr>
      </w:pPr>
      <w:r w:rsidRPr="00FB6612">
        <w:rPr>
          <w:rFonts w:ascii="Arial" w:eastAsia="Times New Roman" w:hAnsi="Arial" w:cs="Arial"/>
        </w:rPr>
        <w:t>With Vicon Sync, seamless data transfer ensures that all information is readily avai</w:t>
      </w:r>
      <w:r>
        <w:rPr>
          <w:rFonts w:ascii="Arial" w:eastAsia="Times New Roman" w:hAnsi="Arial" w:cs="Arial"/>
        </w:rPr>
        <w:t>lable in IsoMatch FarmCentre, our</w:t>
      </w:r>
      <w:r w:rsidRPr="00FB6612">
        <w:rPr>
          <w:rFonts w:ascii="Arial" w:eastAsia="Times New Roman" w:hAnsi="Arial" w:cs="Arial"/>
        </w:rPr>
        <w:t xml:space="preserve"> integrated farm management platform. It simplifies tasks by enabling real-time tracking of operational behaviour and diagnostic trouble codes (DTCs), while also providing detailed reporting and secure data storage. Users also benefit from remote support capabilities through Vicon ServiceCentre, enabling technicians to analyse data and resolve issues promptly, even from a distance.</w:t>
      </w:r>
    </w:p>
    <w:p w14:paraId="37B84D9F" w14:textId="2CBE820A" w:rsidR="00AB569B" w:rsidRDefault="00AB569B" w:rsidP="00A563F1">
      <w:pPr>
        <w:spacing w:after="0" w:line="240" w:lineRule="auto"/>
        <w:jc w:val="both"/>
        <w:rPr>
          <w:rFonts w:ascii="Arial" w:eastAsia="Times New Roman" w:hAnsi="Arial" w:cs="Arial"/>
        </w:rPr>
      </w:pPr>
    </w:p>
    <w:p w14:paraId="3486A208" w14:textId="43C92943" w:rsidR="007E5ADA" w:rsidRPr="00384B95" w:rsidRDefault="00C3185D" w:rsidP="00C923A0">
      <w:pPr>
        <w:spacing w:after="0" w:line="240" w:lineRule="auto"/>
        <w:rPr>
          <w:rFonts w:ascii="Arial" w:eastAsia="Times New Roman" w:hAnsi="Arial" w:cs="Arial"/>
          <w:b/>
        </w:rPr>
      </w:pPr>
      <w:r>
        <w:rPr>
          <w:rFonts w:ascii="Arial" w:eastAsia="Times New Roman" w:hAnsi="Arial" w:cs="Arial"/>
          <w:b/>
        </w:rPr>
        <w:t>Optimis</w:t>
      </w:r>
      <w:r w:rsidR="00284297">
        <w:rPr>
          <w:rFonts w:ascii="Arial" w:eastAsia="Times New Roman" w:hAnsi="Arial" w:cs="Arial"/>
          <w:b/>
        </w:rPr>
        <w:t>ation</w:t>
      </w:r>
      <w:r w:rsidR="000B6662">
        <w:rPr>
          <w:rFonts w:ascii="Arial" w:eastAsia="Times New Roman" w:hAnsi="Arial" w:cs="Arial"/>
          <w:b/>
        </w:rPr>
        <w:t xml:space="preserve"> and Safety</w:t>
      </w:r>
    </w:p>
    <w:p w14:paraId="4EB5B03D" w14:textId="37C5E9BB" w:rsidR="0094373E" w:rsidRDefault="000B6662" w:rsidP="00812CEE">
      <w:pPr>
        <w:spacing w:after="0" w:line="240" w:lineRule="auto"/>
        <w:jc w:val="both"/>
        <w:rPr>
          <w:rFonts w:ascii="Arial" w:eastAsia="Times New Roman" w:hAnsi="Arial" w:cs="Arial"/>
        </w:rPr>
      </w:pPr>
      <w:r w:rsidRPr="000B6662">
        <w:rPr>
          <w:rFonts w:ascii="Arial" w:eastAsia="Times New Roman" w:hAnsi="Arial" w:cs="Arial"/>
        </w:rPr>
        <w:t xml:space="preserve">Vicon Sync </w:t>
      </w:r>
      <w:r w:rsidR="00B22573" w:rsidRPr="000B6662">
        <w:rPr>
          <w:rFonts w:ascii="Arial" w:eastAsia="Times New Roman" w:hAnsi="Arial" w:cs="Arial"/>
        </w:rPr>
        <w:t xml:space="preserve">ensures users remain in control of their connected implements at all times. </w:t>
      </w:r>
      <w:r w:rsidR="00812CEE" w:rsidRPr="00812CEE">
        <w:rPr>
          <w:rFonts w:ascii="Arial" w:eastAsia="Times New Roman" w:hAnsi="Arial" w:cs="Arial"/>
        </w:rPr>
        <w:t>Fro</w:t>
      </w:r>
      <w:r w:rsidR="00A76CC8">
        <w:rPr>
          <w:rFonts w:ascii="Arial" w:eastAsia="Times New Roman" w:hAnsi="Arial" w:cs="Arial"/>
        </w:rPr>
        <w:t>m the Vicon implement apps</w:t>
      </w:r>
      <w:r w:rsidR="00812CEE" w:rsidRPr="00812CEE">
        <w:rPr>
          <w:rFonts w:ascii="Arial" w:eastAsia="Times New Roman" w:hAnsi="Arial" w:cs="Arial"/>
        </w:rPr>
        <w:t xml:space="preserve"> </w:t>
      </w:r>
      <w:r w:rsidR="009A0366">
        <w:rPr>
          <w:rFonts w:ascii="Arial" w:eastAsia="Times New Roman" w:hAnsi="Arial" w:cs="Arial"/>
        </w:rPr>
        <w:t>synchronis</w:t>
      </w:r>
      <w:r w:rsidR="00812CEE" w:rsidRPr="00812CEE">
        <w:rPr>
          <w:rFonts w:ascii="Arial" w:eastAsia="Times New Roman" w:hAnsi="Arial" w:cs="Arial"/>
        </w:rPr>
        <w:t>ation to precise tracking and geofencing, farmers can now enjoy automated operations documentation, enhanced safety and streamlined task planning. With real-time status updates, location tracking and instant notifications for geofence breaches, Vicon Sync ensures users can mitigate risks and safeguard their assets effectively.</w:t>
      </w:r>
    </w:p>
    <w:p w14:paraId="2B36F6EB" w14:textId="77777777" w:rsidR="00AA71DB" w:rsidRPr="000B6662" w:rsidRDefault="00AA71DB" w:rsidP="00C923A0">
      <w:pPr>
        <w:spacing w:after="0" w:line="240" w:lineRule="auto"/>
        <w:rPr>
          <w:rFonts w:ascii="Arial" w:eastAsia="Times New Roman" w:hAnsi="Arial" w:cs="Arial"/>
          <w:b/>
        </w:rPr>
      </w:pPr>
    </w:p>
    <w:p w14:paraId="62E942FB" w14:textId="77777777" w:rsidR="00812CEE" w:rsidRDefault="00812CEE" w:rsidP="000B6662">
      <w:pPr>
        <w:spacing w:after="0" w:line="240" w:lineRule="auto"/>
        <w:rPr>
          <w:rFonts w:ascii="Arial" w:eastAsia="Times New Roman" w:hAnsi="Arial" w:cs="Arial"/>
          <w:b/>
        </w:rPr>
      </w:pPr>
    </w:p>
    <w:p w14:paraId="2F0620F9" w14:textId="77777777" w:rsidR="00DB0D7F" w:rsidRDefault="00DB0D7F" w:rsidP="000B6662">
      <w:pPr>
        <w:spacing w:after="0" w:line="240" w:lineRule="auto"/>
        <w:rPr>
          <w:rFonts w:ascii="Arial" w:eastAsia="Times New Roman" w:hAnsi="Arial" w:cs="Arial"/>
          <w:b/>
        </w:rPr>
      </w:pPr>
    </w:p>
    <w:p w14:paraId="76AB5847" w14:textId="02451368" w:rsidR="000B6662" w:rsidRPr="000B6662" w:rsidRDefault="000B6662" w:rsidP="000B6662">
      <w:pPr>
        <w:spacing w:after="0" w:line="240" w:lineRule="auto"/>
        <w:rPr>
          <w:rFonts w:ascii="Arial" w:eastAsia="Times New Roman" w:hAnsi="Arial" w:cs="Arial"/>
          <w:b/>
        </w:rPr>
      </w:pPr>
      <w:r w:rsidRPr="000B6662">
        <w:rPr>
          <w:rFonts w:ascii="Arial" w:eastAsia="Times New Roman" w:hAnsi="Arial" w:cs="Arial"/>
          <w:b/>
        </w:rPr>
        <w:t xml:space="preserve">Experience the </w:t>
      </w:r>
      <w:r w:rsidR="00E6602B">
        <w:rPr>
          <w:rFonts w:ascii="Arial" w:eastAsia="Times New Roman" w:hAnsi="Arial" w:cs="Arial"/>
          <w:b/>
        </w:rPr>
        <w:t>Connected</w:t>
      </w:r>
      <w:r w:rsidRPr="000B6662">
        <w:rPr>
          <w:rFonts w:ascii="Arial" w:eastAsia="Times New Roman" w:hAnsi="Arial" w:cs="Arial"/>
          <w:b/>
        </w:rPr>
        <w:t xml:space="preserve"> Farming with Vicon Sync</w:t>
      </w:r>
    </w:p>
    <w:p w14:paraId="2666A3DD" w14:textId="52D1E64A" w:rsidR="00C86DAB" w:rsidRPr="000B6662" w:rsidRDefault="000B6662" w:rsidP="00611954">
      <w:pPr>
        <w:spacing w:after="0" w:line="240" w:lineRule="auto"/>
        <w:jc w:val="both"/>
        <w:rPr>
          <w:rFonts w:ascii="Arial" w:eastAsia="Times New Roman" w:hAnsi="Arial" w:cs="Arial"/>
          <w:lang w:val="en-US"/>
        </w:rPr>
      </w:pPr>
      <w:r w:rsidRPr="000B6662">
        <w:rPr>
          <w:rFonts w:ascii="Arial" w:eastAsia="Times New Roman" w:hAnsi="Arial" w:cs="Arial"/>
        </w:rPr>
        <w:t xml:space="preserve">"With Vicon Sync, we're </w:t>
      </w:r>
      <w:r w:rsidR="00466978">
        <w:rPr>
          <w:rFonts w:ascii="Arial" w:eastAsia="Times New Roman" w:hAnsi="Arial" w:cs="Arial"/>
        </w:rPr>
        <w:t>welcoming</w:t>
      </w:r>
      <w:r w:rsidRPr="000B6662">
        <w:rPr>
          <w:rFonts w:ascii="Arial" w:eastAsia="Times New Roman" w:hAnsi="Arial" w:cs="Arial"/>
        </w:rPr>
        <w:t xml:space="preserve"> a new era of connectivity and productivity</w:t>
      </w:r>
      <w:r>
        <w:rPr>
          <w:rFonts w:ascii="Arial" w:eastAsia="Times New Roman" w:hAnsi="Arial" w:cs="Arial"/>
        </w:rPr>
        <w:t xml:space="preserve">" said </w:t>
      </w:r>
      <w:r w:rsidR="006B3B5B" w:rsidRPr="006B3B5B">
        <w:rPr>
          <w:rFonts w:ascii="Arial" w:eastAsia="Times New Roman" w:hAnsi="Arial" w:cs="Arial"/>
        </w:rPr>
        <w:t>Karl Engelbrecht</w:t>
      </w:r>
      <w:r>
        <w:rPr>
          <w:rFonts w:ascii="Arial" w:eastAsia="Times New Roman" w:hAnsi="Arial" w:cs="Arial"/>
        </w:rPr>
        <w:t>,</w:t>
      </w:r>
      <w:r w:rsidR="006B3B5B" w:rsidRPr="006B3B5B">
        <w:rPr>
          <w:rFonts w:eastAsiaTheme="minorHAnsi" w:cstheme="minorHAnsi"/>
          <w:lang w:val="en-US"/>
        </w:rPr>
        <w:t xml:space="preserve"> </w:t>
      </w:r>
      <w:r w:rsidR="006B3B5B" w:rsidRPr="006B3B5B">
        <w:rPr>
          <w:rFonts w:ascii="Arial" w:eastAsia="Times New Roman" w:hAnsi="Arial" w:cs="Arial"/>
          <w:lang w:val="en-US"/>
        </w:rPr>
        <w:t xml:space="preserve">Director </w:t>
      </w:r>
      <w:r w:rsidR="006B3B5B">
        <w:rPr>
          <w:rFonts w:ascii="Arial" w:eastAsia="Times New Roman" w:hAnsi="Arial" w:cs="Arial"/>
          <w:lang w:val="en-US"/>
        </w:rPr>
        <w:t xml:space="preserve">of Digital Customer Solutions at </w:t>
      </w:r>
      <w:r w:rsidR="006B3B5B" w:rsidRPr="006B3B5B">
        <w:rPr>
          <w:rFonts w:ascii="Arial" w:eastAsia="Times New Roman" w:hAnsi="Arial" w:cs="Arial"/>
          <w:lang w:val="en-US"/>
        </w:rPr>
        <w:t>Kverneland</w:t>
      </w:r>
      <w:r w:rsidR="006B3B5B">
        <w:rPr>
          <w:rFonts w:ascii="Arial" w:eastAsia="Times New Roman" w:hAnsi="Arial" w:cs="Arial"/>
          <w:lang w:val="en-US"/>
        </w:rPr>
        <w:t xml:space="preserve"> Group</w:t>
      </w:r>
      <w:r w:rsidRPr="000B6662">
        <w:rPr>
          <w:rFonts w:ascii="Arial" w:eastAsia="Times New Roman" w:hAnsi="Arial" w:cs="Arial"/>
        </w:rPr>
        <w:t>. "By seamlessly integrating our implements with advanced digital tools and services, we're empowering farmers to achieve optimum performance, reduce costs, and make informed decisions based on real-time data."</w:t>
      </w:r>
    </w:p>
    <w:p w14:paraId="4AA929BB" w14:textId="77777777" w:rsidR="00D35E67" w:rsidRDefault="00D35E67" w:rsidP="00C923A0">
      <w:pPr>
        <w:spacing w:after="0" w:line="240" w:lineRule="auto"/>
        <w:rPr>
          <w:rFonts w:ascii="Arial" w:eastAsia="Times New Roman" w:hAnsi="Arial" w:cs="Arial"/>
        </w:rPr>
      </w:pPr>
    </w:p>
    <w:p w14:paraId="56B2B99B" w14:textId="15FEA2AA" w:rsidR="00C923A0" w:rsidRPr="00D85D34" w:rsidRDefault="0069259F" w:rsidP="00C923A0">
      <w:pPr>
        <w:spacing w:after="0" w:line="240" w:lineRule="auto"/>
        <w:rPr>
          <w:rFonts w:ascii="Arial" w:eastAsia="Times New Roman" w:hAnsi="Arial" w:cs="Arial"/>
          <w:sz w:val="20"/>
          <w:szCs w:val="20"/>
        </w:rPr>
      </w:pPr>
      <w:r>
        <w:rPr>
          <w:rFonts w:ascii="Arial" w:eastAsia="Times New Roman" w:hAnsi="Arial" w:cs="Arial"/>
          <w:sz w:val="20"/>
          <w:szCs w:val="20"/>
        </w:rPr>
        <w:t>Number of characters including spaces:</w:t>
      </w:r>
      <w:r w:rsidR="008869DA">
        <w:rPr>
          <w:rFonts w:ascii="Arial" w:eastAsia="Times New Roman" w:hAnsi="Arial" w:cs="Arial"/>
          <w:i/>
          <w:sz w:val="20"/>
          <w:szCs w:val="20"/>
        </w:rPr>
        <w:t xml:space="preserve"> 2225</w:t>
      </w:r>
    </w:p>
    <w:p w14:paraId="218764E0" w14:textId="77777777" w:rsidR="00C923A0" w:rsidRPr="00D85D34" w:rsidRDefault="00C923A0" w:rsidP="00C923A0">
      <w:pPr>
        <w:spacing w:after="0" w:line="240" w:lineRule="auto"/>
        <w:jc w:val="center"/>
        <w:rPr>
          <w:rFonts w:ascii="Arial" w:eastAsia="Times New Roman" w:hAnsi="Arial" w:cs="Arial"/>
        </w:rPr>
      </w:pPr>
    </w:p>
    <w:p w14:paraId="623598A0" w14:textId="77777777" w:rsidR="00770925" w:rsidRPr="00E558B6" w:rsidRDefault="00C923A0" w:rsidP="00E558B6">
      <w:pPr>
        <w:spacing w:after="0" w:line="240" w:lineRule="auto"/>
        <w:jc w:val="center"/>
        <w:rPr>
          <w:rFonts w:ascii="Arial" w:eastAsia="Times New Roman" w:hAnsi="Arial" w:cs="Arial"/>
        </w:rPr>
      </w:pPr>
      <w:r w:rsidRPr="00D85D34">
        <w:rPr>
          <w:rFonts w:ascii="Arial" w:eastAsia="Times New Roman" w:hAnsi="Arial" w:cs="Arial"/>
        </w:rPr>
        <w:t>***</w:t>
      </w:r>
    </w:p>
    <w:p w14:paraId="3D2D1541"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0595445F" w14:textId="77777777" w:rsidR="00C923A0" w:rsidRPr="00D85D34" w:rsidRDefault="009D6E34" w:rsidP="00C923A0">
      <w:pPr>
        <w:autoSpaceDE w:val="0"/>
        <w:autoSpaceDN w:val="0"/>
        <w:adjustRightInd w:val="0"/>
        <w:spacing w:after="0" w:line="240" w:lineRule="auto"/>
        <w:rPr>
          <w:rFonts w:ascii="Arial" w:eastAsia="Times New Roman" w:hAnsi="Arial" w:cs="Arial"/>
          <w:b/>
          <w:sz w:val="20"/>
          <w:szCs w:val="20"/>
        </w:rPr>
      </w:pPr>
      <w:r>
        <w:rPr>
          <w:rFonts w:ascii="Arial" w:eastAsia="Times New Roman" w:hAnsi="Arial" w:cs="Arial"/>
          <w:b/>
          <w:sz w:val="20"/>
          <w:szCs w:val="20"/>
        </w:rPr>
        <w:t>Vicon</w:t>
      </w:r>
      <w:r w:rsidR="00C923A0" w:rsidRPr="00D85D34">
        <w:rPr>
          <w:rFonts w:ascii="Arial" w:eastAsia="Times New Roman" w:hAnsi="Arial" w:cs="Arial"/>
          <w:b/>
          <w:sz w:val="20"/>
          <w:szCs w:val="20"/>
        </w:rPr>
        <w:t xml:space="preserve"> is a brand of Kverneland Group</w:t>
      </w:r>
    </w:p>
    <w:p w14:paraId="4A6C9740" w14:textId="77777777" w:rsidR="00C923A0" w:rsidRPr="00EB155F" w:rsidRDefault="00E376EA" w:rsidP="00784B4B">
      <w:pPr>
        <w:autoSpaceDE w:val="0"/>
        <w:autoSpaceDN w:val="0"/>
        <w:adjustRightInd w:val="0"/>
        <w:jc w:val="both"/>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0"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14:paraId="42F34891" w14:textId="77777777" w:rsidR="008E72E2" w:rsidRPr="00D85D34" w:rsidRDefault="008E72E2" w:rsidP="00C923A0">
      <w:pPr>
        <w:spacing w:after="0" w:line="240" w:lineRule="auto"/>
        <w:jc w:val="center"/>
        <w:rPr>
          <w:rFonts w:ascii="Arial" w:eastAsia="Times New Roman" w:hAnsi="Arial" w:cs="Arial"/>
        </w:rPr>
      </w:pPr>
    </w:p>
    <w:p w14:paraId="0A33C61C"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7F43D511" w14:textId="77777777" w:rsidR="00C923A0" w:rsidRDefault="00C923A0" w:rsidP="00C923A0">
      <w:pPr>
        <w:spacing w:after="0" w:line="240" w:lineRule="auto"/>
        <w:jc w:val="center"/>
        <w:rPr>
          <w:rFonts w:ascii="Arial" w:eastAsia="Times New Roman" w:hAnsi="Arial" w:cs="Arial"/>
        </w:rPr>
      </w:pPr>
    </w:p>
    <w:p w14:paraId="6851F684" w14:textId="77777777" w:rsidR="004C38CF" w:rsidRDefault="004C38CF" w:rsidP="004C38CF">
      <w:pPr>
        <w:spacing w:after="0" w:line="240" w:lineRule="auto"/>
        <w:rPr>
          <w:rFonts w:ascii="Arial" w:eastAsia="Times New Roman" w:hAnsi="Arial" w:cs="Arial"/>
          <w:u w:val="single"/>
        </w:rPr>
      </w:pPr>
      <w:r>
        <w:rPr>
          <w:rFonts w:ascii="Arial" w:eastAsia="Times New Roman" w:hAnsi="Arial" w:cs="Arial"/>
          <w:u w:val="single"/>
        </w:rPr>
        <w:t>Download high resolution images</w:t>
      </w:r>
    </w:p>
    <w:p w14:paraId="2B6B2435" w14:textId="77777777" w:rsidR="0020379B" w:rsidRDefault="0020379B" w:rsidP="00C923A0">
      <w:pPr>
        <w:spacing w:after="0" w:line="240" w:lineRule="auto"/>
        <w:jc w:val="center"/>
        <w:rPr>
          <w:rFonts w:ascii="Arial" w:eastAsia="Times New Roman" w:hAnsi="Arial" w:cs="Arial"/>
        </w:rPr>
      </w:pPr>
    </w:p>
    <w:p w14:paraId="3EFA8C43" w14:textId="77777777" w:rsidR="002F6542" w:rsidRDefault="002F6542" w:rsidP="002F6542">
      <w:pPr>
        <w:rPr>
          <w:rFonts w:ascii="Arial" w:hAnsi="Arial" w:cs="Arial"/>
          <w:u w:val="single"/>
        </w:rPr>
      </w:pPr>
      <w:r>
        <w:rPr>
          <w:noProof/>
          <w:lang w:val="nl-NL" w:eastAsia="zh-CN"/>
        </w:rPr>
        <w:drawing>
          <wp:inline distT="0" distB="0" distL="0" distR="0" wp14:anchorId="7752615E" wp14:editId="2E6E4437">
            <wp:extent cx="1179095" cy="643142"/>
            <wp:effectExtent l="0" t="0" r="254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4.cloudinary.com/kvernelandgroup/image/upload/c_fit,h_800,w_800/f_auto/Kverneland-Optima-F-0011-jpg-gsmh8o5tea"/>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59697" cy="687107"/>
                    </a:xfrm>
                    <a:prstGeom prst="rect">
                      <a:avLst/>
                    </a:prstGeom>
                    <a:noFill/>
                    <a:ln>
                      <a:noFill/>
                    </a:ln>
                  </pic:spPr>
                </pic:pic>
              </a:graphicData>
            </a:graphic>
          </wp:inline>
        </w:drawing>
      </w:r>
    </w:p>
    <w:p w14:paraId="2CE3CB92" w14:textId="3807007F" w:rsidR="002F6542" w:rsidRPr="00071729" w:rsidRDefault="002F6542" w:rsidP="002F6542">
      <w:pPr>
        <w:rPr>
          <w:rFonts w:ascii="Arial" w:hAnsi="Arial" w:cs="Arial"/>
          <w:u w:val="single"/>
        </w:rPr>
      </w:pPr>
      <w:hyperlink r:id="rId12" w:history="1">
        <w:r w:rsidR="00512553">
          <w:rPr>
            <w:rFonts w:ascii="Arial" w:hAnsi="Arial" w:cs="Arial"/>
            <w:color w:val="0000FF"/>
            <w:u w:val="single"/>
          </w:rPr>
          <w:t>Vicon</w:t>
        </w:r>
        <w:r>
          <w:rPr>
            <w:rFonts w:ascii="Arial" w:hAnsi="Arial" w:cs="Arial"/>
            <w:color w:val="0000FF"/>
            <w:u w:val="single"/>
          </w:rPr>
          <w:t xml:space="preserve"> Sync Studio Picture</w:t>
        </w:r>
      </w:hyperlink>
    </w:p>
    <w:p w14:paraId="7BA9465E" w14:textId="0C6C177B" w:rsidR="002F6542" w:rsidRPr="008E1BC7" w:rsidRDefault="002F6542" w:rsidP="002F6542">
      <w:pPr>
        <w:rPr>
          <w:rFonts w:ascii="Arial" w:hAnsi="Arial" w:cs="Arial"/>
          <w:u w:val="single"/>
          <w:lang w:val="de-DE"/>
        </w:rPr>
      </w:pPr>
    </w:p>
    <w:p w14:paraId="27FD8B52" w14:textId="77777777" w:rsidR="002F6542" w:rsidRDefault="002F6542" w:rsidP="002F6542">
      <w:pPr>
        <w:rPr>
          <w:rFonts w:ascii="Arial" w:hAnsi="Arial" w:cs="Arial"/>
          <w:u w:val="single"/>
        </w:rPr>
      </w:pPr>
      <w:r>
        <w:rPr>
          <w:rFonts w:ascii="Arial" w:eastAsiaTheme="minorHAnsi" w:hAnsi="Arial" w:cs="Arial"/>
          <w:noProof/>
          <w:lang w:val="nl-NL" w:eastAsia="zh-CN"/>
        </w:rPr>
        <w:drawing>
          <wp:inline distT="0" distB="0" distL="0" distR="0" wp14:anchorId="573BCF91" wp14:editId="2C96C27F">
            <wp:extent cx="1130968" cy="753978"/>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19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35585" cy="757056"/>
                    </a:xfrm>
                    <a:prstGeom prst="rect">
                      <a:avLst/>
                    </a:prstGeom>
                    <a:noFill/>
                    <a:ln>
                      <a:noFill/>
                    </a:ln>
                  </pic:spPr>
                </pic:pic>
              </a:graphicData>
            </a:graphic>
          </wp:inline>
        </w:drawing>
      </w:r>
    </w:p>
    <w:p w14:paraId="44D69657" w14:textId="36366B40" w:rsidR="002F6542" w:rsidRDefault="002F6542" w:rsidP="002F6542">
      <w:pPr>
        <w:rPr>
          <w:rStyle w:val="Hyperlink"/>
          <w:rFonts w:ascii="Arial" w:hAnsi="Arial" w:cs="Arial"/>
        </w:rPr>
      </w:pPr>
      <w:hyperlink r:id="rId14" w:history="1">
        <w:r w:rsidR="00512553">
          <w:rPr>
            <w:rStyle w:val="Hyperlink"/>
            <w:rFonts w:ascii="Arial" w:hAnsi="Arial" w:cs="Arial"/>
          </w:rPr>
          <w:t>Vicon Sync on an ISOB</w:t>
        </w:r>
        <w:r w:rsidR="00512553">
          <w:rPr>
            <w:rStyle w:val="Hyperlink"/>
            <w:rFonts w:ascii="Arial" w:hAnsi="Arial" w:cs="Arial"/>
          </w:rPr>
          <w:t>US Spreader</w:t>
        </w:r>
      </w:hyperlink>
    </w:p>
    <w:p w14:paraId="432A4A65" w14:textId="7FFAB374" w:rsidR="00DB0D7F" w:rsidRDefault="00DB0D7F" w:rsidP="002F6542">
      <w:pPr>
        <w:spacing w:after="0" w:line="240" w:lineRule="auto"/>
        <w:rPr>
          <w:rFonts w:ascii="Arial" w:eastAsiaTheme="minorHAnsi" w:hAnsi="Arial" w:cs="Arial"/>
          <w:noProof/>
          <w:lang w:val="nl-NL" w:eastAsia="zh-CN"/>
        </w:rPr>
      </w:pPr>
    </w:p>
    <w:p w14:paraId="028B05E7" w14:textId="0B4A79AB" w:rsidR="002F6542" w:rsidRPr="002F6542" w:rsidRDefault="002F6542" w:rsidP="002F6542">
      <w:pPr>
        <w:spacing w:after="0" w:line="240" w:lineRule="auto"/>
        <w:rPr>
          <w:rFonts w:ascii="Arial" w:eastAsia="Times New Roman" w:hAnsi="Arial" w:cs="Arial"/>
          <w:sz w:val="24"/>
          <w:szCs w:val="24"/>
          <w:u w:val="single"/>
          <w:lang w:val="en-US"/>
        </w:rPr>
      </w:pPr>
      <w:r w:rsidRPr="002F6542">
        <w:rPr>
          <w:rFonts w:ascii="Arial" w:eastAsiaTheme="minorHAnsi" w:hAnsi="Arial" w:cs="Arial"/>
          <w:noProof/>
          <w:lang w:val="nl-NL" w:eastAsia="zh-CN"/>
        </w:rPr>
        <w:drawing>
          <wp:inline distT="0" distB="0" distL="0" distR="0" wp14:anchorId="5B365061" wp14:editId="7DDC6638">
            <wp:extent cx="1403033" cy="879208"/>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19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03"/>
                    <a:stretch/>
                  </pic:blipFill>
                  <pic:spPr bwMode="auto">
                    <a:xfrm>
                      <a:off x="0" y="0"/>
                      <a:ext cx="1446787" cy="906626"/>
                    </a:xfrm>
                    <a:prstGeom prst="rect">
                      <a:avLst/>
                    </a:prstGeom>
                    <a:noFill/>
                    <a:ln>
                      <a:noFill/>
                    </a:ln>
                    <a:extLst>
                      <a:ext uri="{53640926-AAD7-44D8-BBD7-CCE9431645EC}">
                        <a14:shadowObscured xmlns:a14="http://schemas.microsoft.com/office/drawing/2010/main"/>
                      </a:ext>
                    </a:extLst>
                  </pic:spPr>
                </pic:pic>
              </a:graphicData>
            </a:graphic>
          </wp:inline>
        </w:drawing>
      </w:r>
    </w:p>
    <w:p w14:paraId="2A6E0EB0" w14:textId="3B59637B" w:rsidR="002F6542" w:rsidRPr="002F6542" w:rsidRDefault="002F6542" w:rsidP="002F6542">
      <w:pPr>
        <w:spacing w:after="0" w:line="240" w:lineRule="auto"/>
        <w:rPr>
          <w:rFonts w:ascii="Arial" w:eastAsia="Times New Roman" w:hAnsi="Arial" w:cs="Arial"/>
          <w:color w:val="0000FF"/>
          <w:szCs w:val="24"/>
          <w:u w:val="single"/>
        </w:rPr>
      </w:pPr>
      <w:hyperlink r:id="rId16" w:history="1">
        <w:r w:rsidR="00512553">
          <w:rPr>
            <w:rFonts w:ascii="Arial" w:eastAsia="Times New Roman" w:hAnsi="Arial" w:cs="Arial"/>
            <w:color w:val="0000FF"/>
            <w:szCs w:val="24"/>
            <w:u w:val="single"/>
            <w:lang w:val="en-US"/>
          </w:rPr>
          <w:t>Vicon Sync on RO-EDW GEO</w:t>
        </w:r>
        <w:r w:rsidR="00512553">
          <w:rPr>
            <w:rFonts w:ascii="Arial" w:eastAsia="Times New Roman" w:hAnsi="Arial" w:cs="Arial"/>
            <w:color w:val="0000FF"/>
            <w:szCs w:val="24"/>
            <w:u w:val="single"/>
            <w:lang w:val="en-US"/>
          </w:rPr>
          <w:t>SPREAD iDC</w:t>
        </w:r>
      </w:hyperlink>
    </w:p>
    <w:p w14:paraId="56E916C3" w14:textId="1557A806" w:rsidR="00C923A0" w:rsidRPr="00D85D34" w:rsidRDefault="009D6E34" w:rsidP="00C923A0">
      <w:pPr>
        <w:spacing w:after="0" w:line="240" w:lineRule="auto"/>
        <w:rPr>
          <w:rFonts w:ascii="Arial" w:eastAsia="Times New Roman" w:hAnsi="Arial" w:cs="Arial"/>
        </w:rPr>
      </w:pPr>
      <w:r w:rsidRPr="00D85D34">
        <w:rPr>
          <w:rFonts w:ascii="Arial" w:eastAsia="Times New Roman" w:hAnsi="Arial" w:cs="Arial"/>
        </w:rPr>
        <w:t xml:space="preserve"> </w:t>
      </w:r>
    </w:p>
    <w:p w14:paraId="471B0CB5" w14:textId="77777777" w:rsidR="00C923A0" w:rsidRPr="00D85D34" w:rsidRDefault="00C923A0" w:rsidP="00C923A0">
      <w:pPr>
        <w:spacing w:after="0" w:line="240" w:lineRule="auto"/>
        <w:jc w:val="center"/>
        <w:rPr>
          <w:rFonts w:ascii="Arial" w:eastAsia="Times New Roman" w:hAnsi="Arial" w:cs="Arial"/>
        </w:rPr>
      </w:pPr>
    </w:p>
    <w:p w14:paraId="279051EC" w14:textId="77777777" w:rsidR="002F6542" w:rsidRDefault="002F6542" w:rsidP="00C923A0">
      <w:pPr>
        <w:spacing w:after="0" w:line="240" w:lineRule="auto"/>
        <w:rPr>
          <w:rFonts w:ascii="Arial" w:eastAsia="Times New Roman" w:hAnsi="Arial" w:cs="Arial"/>
          <w:b/>
        </w:rPr>
      </w:pPr>
    </w:p>
    <w:p w14:paraId="6C561751" w14:textId="77777777" w:rsidR="002F6542" w:rsidRDefault="002F6542" w:rsidP="00C923A0">
      <w:pPr>
        <w:spacing w:after="0" w:line="240" w:lineRule="auto"/>
        <w:rPr>
          <w:rFonts w:ascii="Arial" w:eastAsia="Times New Roman" w:hAnsi="Arial" w:cs="Arial"/>
          <w:b/>
        </w:rPr>
      </w:pPr>
    </w:p>
    <w:p w14:paraId="15418F00" w14:textId="77777777" w:rsidR="002F6542" w:rsidRDefault="002F6542" w:rsidP="00C923A0">
      <w:pPr>
        <w:spacing w:after="0" w:line="240" w:lineRule="auto"/>
        <w:rPr>
          <w:rFonts w:ascii="Arial" w:eastAsia="Times New Roman" w:hAnsi="Arial" w:cs="Arial"/>
          <w:b/>
        </w:rPr>
      </w:pPr>
    </w:p>
    <w:p w14:paraId="79878F7D" w14:textId="77777777" w:rsidR="00DB0D7F" w:rsidRDefault="00DB0D7F" w:rsidP="00C923A0">
      <w:pPr>
        <w:spacing w:after="0" w:line="240" w:lineRule="auto"/>
        <w:rPr>
          <w:rFonts w:ascii="Arial" w:eastAsia="Times New Roman" w:hAnsi="Arial" w:cs="Arial"/>
          <w:b/>
        </w:rPr>
      </w:pPr>
    </w:p>
    <w:p w14:paraId="73C35BBC" w14:textId="4183D4CD" w:rsidR="00C923A0" w:rsidRPr="004C38CF" w:rsidRDefault="00C923A0" w:rsidP="00C923A0">
      <w:pPr>
        <w:spacing w:after="0" w:line="240" w:lineRule="auto"/>
        <w:rPr>
          <w:rFonts w:ascii="Arial" w:eastAsia="Times New Roman" w:hAnsi="Arial" w:cs="Arial"/>
          <w:b/>
        </w:rPr>
      </w:pPr>
      <w:bookmarkStart w:id="0" w:name="_GoBack"/>
      <w:bookmarkEnd w:id="0"/>
      <w:r w:rsidRPr="004C38CF">
        <w:rPr>
          <w:rFonts w:ascii="Arial" w:eastAsia="Times New Roman" w:hAnsi="Arial" w:cs="Arial"/>
          <w:b/>
        </w:rPr>
        <w:t>For Details, Contact:</w:t>
      </w:r>
    </w:p>
    <w:p w14:paraId="28A32F4A" w14:textId="3556CC2E" w:rsidR="00C923A0" w:rsidRPr="00E558B6" w:rsidRDefault="009A2826" w:rsidP="00C923A0">
      <w:pPr>
        <w:spacing w:after="0" w:line="240" w:lineRule="auto"/>
        <w:rPr>
          <w:rFonts w:ascii="Arial" w:eastAsia="Times New Roman" w:hAnsi="Arial" w:cs="Arial"/>
        </w:rPr>
      </w:pPr>
      <w:r w:rsidRPr="009A2826">
        <w:rPr>
          <w:rFonts w:ascii="Arial" w:eastAsia="Times New Roman" w:hAnsi="Arial" w:cs="Arial"/>
        </w:rPr>
        <w:t>Dr. Max Bouten</w:t>
      </w:r>
    </w:p>
    <w:p w14:paraId="1759E441" w14:textId="410FEDEE" w:rsidR="00C923A0" w:rsidRPr="00E558B6" w:rsidRDefault="009A2826" w:rsidP="00C923A0">
      <w:pPr>
        <w:spacing w:after="0" w:line="240" w:lineRule="auto"/>
        <w:rPr>
          <w:rFonts w:ascii="Arial" w:eastAsia="Times New Roman" w:hAnsi="Arial" w:cs="Arial"/>
        </w:rPr>
      </w:pPr>
      <w:r w:rsidRPr="009A2826">
        <w:rPr>
          <w:rFonts w:ascii="Arial" w:eastAsia="Times New Roman" w:hAnsi="Arial" w:cs="Arial"/>
        </w:rPr>
        <w:t>Product Director</w:t>
      </w:r>
    </w:p>
    <w:p w14:paraId="6E965831" w14:textId="563B674D" w:rsidR="00C923A0" w:rsidRPr="00E558B6" w:rsidRDefault="00E558B6" w:rsidP="00C923A0">
      <w:pPr>
        <w:spacing w:after="0" w:line="240" w:lineRule="auto"/>
        <w:rPr>
          <w:rFonts w:ascii="Arial" w:eastAsia="Times New Roman" w:hAnsi="Arial" w:cs="Arial"/>
        </w:rPr>
      </w:pPr>
      <w:r w:rsidRPr="00E558B6">
        <w:rPr>
          <w:rFonts w:ascii="Arial" w:eastAsia="Times New Roman" w:hAnsi="Arial" w:cs="Arial"/>
        </w:rPr>
        <w:t xml:space="preserve">Kverneland Group </w:t>
      </w:r>
      <w:r w:rsidR="009A2826" w:rsidRPr="009A2826">
        <w:rPr>
          <w:rFonts w:ascii="Arial" w:eastAsia="Times New Roman" w:hAnsi="Arial" w:cs="Arial"/>
        </w:rPr>
        <w:t>Mechatronics B.V.</w:t>
      </w:r>
    </w:p>
    <w:p w14:paraId="721F4120" w14:textId="630CF6DD" w:rsidR="00C923A0" w:rsidRPr="00E558B6" w:rsidRDefault="00C923A0" w:rsidP="00C923A0">
      <w:pPr>
        <w:spacing w:after="0" w:line="240" w:lineRule="auto"/>
        <w:rPr>
          <w:rFonts w:ascii="Arial" w:eastAsia="Times New Roman" w:hAnsi="Arial" w:cs="Arial"/>
        </w:rPr>
      </w:pPr>
    </w:p>
    <w:p w14:paraId="341250A0" w14:textId="68AF6678" w:rsidR="00C923A0" w:rsidRPr="00E558B6" w:rsidRDefault="00C923A0" w:rsidP="00C923A0">
      <w:pPr>
        <w:spacing w:after="0" w:line="240" w:lineRule="auto"/>
        <w:rPr>
          <w:rFonts w:ascii="Arial" w:eastAsia="Times New Roman" w:hAnsi="Arial" w:cs="Arial"/>
        </w:rPr>
      </w:pPr>
      <w:r w:rsidRPr="00E558B6">
        <w:rPr>
          <w:rFonts w:ascii="Arial" w:eastAsia="Times New Roman" w:hAnsi="Arial" w:cs="Arial"/>
        </w:rPr>
        <w:t>Mobile:</w:t>
      </w:r>
      <w:r w:rsidR="00E558B6" w:rsidRPr="00E558B6">
        <w:rPr>
          <w:rFonts w:ascii="Arial" w:eastAsia="Times New Roman" w:hAnsi="Arial" w:cs="Arial"/>
        </w:rPr>
        <w:t xml:space="preserve"> +</w:t>
      </w:r>
      <w:r w:rsidR="009A2826">
        <w:rPr>
          <w:rFonts w:ascii="Arial" w:eastAsia="Times New Roman" w:hAnsi="Arial" w:cs="Arial"/>
        </w:rPr>
        <w:t xml:space="preserve">31 </w:t>
      </w:r>
      <w:r w:rsidR="009A2826" w:rsidRPr="009A2826">
        <w:rPr>
          <w:rFonts w:ascii="Arial" w:eastAsia="Times New Roman" w:hAnsi="Arial" w:cs="Arial"/>
        </w:rPr>
        <w:t>682318044</w:t>
      </w:r>
    </w:p>
    <w:p w14:paraId="3DABE876" w14:textId="27A1D4CA" w:rsidR="005915A6" w:rsidRPr="00E558B6" w:rsidRDefault="00C923A0" w:rsidP="005915A6">
      <w:pPr>
        <w:spacing w:after="0" w:line="240" w:lineRule="auto"/>
        <w:rPr>
          <w:rFonts w:ascii="Arial" w:eastAsia="Times New Roman" w:hAnsi="Arial" w:cs="Arial"/>
        </w:rPr>
      </w:pPr>
      <w:r w:rsidRPr="00E558B6">
        <w:rPr>
          <w:rFonts w:ascii="Arial" w:eastAsia="Times New Roman" w:hAnsi="Arial" w:cs="Arial"/>
        </w:rPr>
        <w:t>E-Mail:</w:t>
      </w:r>
      <w:r w:rsidRPr="00E558B6">
        <w:rPr>
          <w:rFonts w:ascii="Arial" w:eastAsia="Times New Roman" w:hAnsi="Arial" w:cs="Arial"/>
        </w:rPr>
        <w:tab/>
      </w:r>
      <w:r w:rsidR="00E558B6" w:rsidRPr="009A2826">
        <w:rPr>
          <w:rFonts w:ascii="Arial" w:eastAsia="Times New Roman" w:hAnsi="Arial" w:cs="Arial"/>
          <w:sz w:val="36"/>
        </w:rPr>
        <w:t xml:space="preserve"> </w:t>
      </w:r>
      <w:hyperlink r:id="rId17" w:history="1">
        <w:r w:rsidR="009A2826" w:rsidRPr="009A2826">
          <w:rPr>
            <w:rStyle w:val="Hyperlink"/>
            <w:rFonts w:ascii="Arial" w:hAnsi="Arial" w:cs="Arial"/>
            <w:szCs w:val="14"/>
          </w:rPr>
          <w:t>Max.Bouten@kvernelandgroup.com</w:t>
        </w:r>
      </w:hyperlink>
    </w:p>
    <w:p w14:paraId="0701C4A6" w14:textId="77777777" w:rsidR="005915A6" w:rsidRDefault="005915A6" w:rsidP="005915A6">
      <w:pPr>
        <w:rPr>
          <w:rFonts w:ascii="Arial" w:hAnsi="Arial" w:cs="Arial"/>
          <w:b/>
        </w:rPr>
      </w:pPr>
    </w:p>
    <w:tbl>
      <w:tblPr>
        <w:tblW w:w="8861" w:type="dxa"/>
        <w:tblLayout w:type="fixed"/>
        <w:tblLook w:val="04A0" w:firstRow="1" w:lastRow="0" w:firstColumn="1" w:lastColumn="0" w:noHBand="0" w:noVBand="1"/>
      </w:tblPr>
      <w:tblGrid>
        <w:gridCol w:w="459"/>
        <w:gridCol w:w="916"/>
        <w:gridCol w:w="516"/>
        <w:gridCol w:w="1506"/>
        <w:gridCol w:w="567"/>
        <w:gridCol w:w="1276"/>
        <w:gridCol w:w="567"/>
        <w:gridCol w:w="851"/>
        <w:gridCol w:w="708"/>
        <w:gridCol w:w="587"/>
        <w:gridCol w:w="908"/>
      </w:tblGrid>
      <w:tr w:rsidR="00DD03C8" w:rsidRPr="00E577A2" w14:paraId="13197398" w14:textId="77777777" w:rsidTr="00157460">
        <w:trPr>
          <w:gridAfter w:val="1"/>
          <w:wAfter w:w="908" w:type="dxa"/>
          <w:trHeight w:val="74"/>
        </w:trPr>
        <w:tc>
          <w:tcPr>
            <w:tcW w:w="7953" w:type="dxa"/>
            <w:gridSpan w:val="10"/>
            <w:shd w:val="clear" w:color="auto" w:fill="auto"/>
          </w:tcPr>
          <w:p w14:paraId="69E1B63F" w14:textId="77777777" w:rsidR="00DD03C8" w:rsidRPr="001C748F" w:rsidRDefault="00DD03C8" w:rsidP="004A5489">
            <w:pPr>
              <w:rPr>
                <w:rFonts w:ascii="Arial" w:hAnsi="Arial" w:cs="Arial"/>
                <w:b/>
                <w:noProof/>
                <w:sz w:val="14"/>
                <w:szCs w:val="14"/>
              </w:rPr>
            </w:pPr>
            <w:r>
              <w:rPr>
                <w:rFonts w:ascii="Arial" w:hAnsi="Arial" w:cs="Arial"/>
                <w:b/>
                <w:noProof/>
                <w:sz w:val="14"/>
                <w:szCs w:val="14"/>
              </w:rPr>
              <w:t>Vicon</w:t>
            </w:r>
            <w:r w:rsidRPr="001C748F">
              <w:rPr>
                <w:rFonts w:ascii="Arial" w:hAnsi="Arial" w:cs="Arial"/>
                <w:b/>
                <w:noProof/>
                <w:sz w:val="14"/>
                <w:szCs w:val="14"/>
              </w:rPr>
              <w:t xml:space="preserve"> on Social Media</w:t>
            </w:r>
          </w:p>
        </w:tc>
      </w:tr>
      <w:tr w:rsidR="00F331A5" w:rsidRPr="00E577A2" w14:paraId="1534733E" w14:textId="77777777" w:rsidTr="00157460">
        <w:trPr>
          <w:trHeight w:val="153"/>
        </w:trPr>
        <w:tc>
          <w:tcPr>
            <w:tcW w:w="459" w:type="dxa"/>
            <w:shd w:val="clear" w:color="auto" w:fill="auto"/>
            <w:vAlign w:val="bottom"/>
          </w:tcPr>
          <w:p w14:paraId="5274467D" w14:textId="77777777" w:rsidR="00DD03C8" w:rsidRPr="00E577A2" w:rsidRDefault="00DD03C8" w:rsidP="004A5489">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3360" behindDoc="0" locked="0" layoutInCell="1" allowOverlap="1" wp14:anchorId="4580D5E1" wp14:editId="7A99ED68">
                  <wp:simplePos x="0" y="0"/>
                  <wp:positionH relativeFrom="margin">
                    <wp:align>left</wp:align>
                  </wp:positionH>
                  <wp:positionV relativeFrom="margin">
                    <wp:align>bottom</wp:align>
                  </wp:positionV>
                  <wp:extent cx="361315" cy="361315"/>
                  <wp:effectExtent l="0" t="0" r="0" b="0"/>
                  <wp:wrapSquare wrapText="bothSides"/>
                  <wp:docPr id="21" name="Picture 21"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7-30_SocialMediaIcons_RGB_Facebo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6" w:type="dxa"/>
            <w:shd w:val="clear" w:color="auto" w:fill="auto"/>
          </w:tcPr>
          <w:p w14:paraId="51C1130F" w14:textId="45560777" w:rsidR="00DD03C8" w:rsidRPr="000516A9" w:rsidRDefault="00DD03C8" w:rsidP="004A5489">
            <w:pPr>
              <w:rPr>
                <w:rFonts w:ascii="Arial" w:hAnsi="Arial" w:cs="Arial"/>
                <w:noProof/>
                <w:sz w:val="14"/>
                <w:szCs w:val="14"/>
              </w:rPr>
            </w:pPr>
            <w:r>
              <w:rPr>
                <w:rStyle w:val="Hyperlink"/>
                <w:rFonts w:ascii="Arial" w:hAnsi="Arial" w:cs="Arial"/>
                <w:noProof/>
                <w:sz w:val="14"/>
                <w:szCs w:val="14"/>
              </w:rPr>
              <w:br/>
            </w:r>
            <w:hyperlink r:id="rId19" w:history="1">
              <w:r w:rsidRPr="00E577A2">
                <w:rPr>
                  <w:rStyle w:val="Hyperlink"/>
                  <w:rFonts w:ascii="Arial" w:hAnsi="Arial" w:cs="Arial"/>
                  <w:noProof/>
                  <w:sz w:val="14"/>
                  <w:szCs w:val="14"/>
                </w:rPr>
                <w:t>Vicon</w:t>
              </w:r>
            </w:hyperlink>
          </w:p>
        </w:tc>
        <w:tc>
          <w:tcPr>
            <w:tcW w:w="516" w:type="dxa"/>
            <w:shd w:val="clear" w:color="auto" w:fill="auto"/>
            <w:vAlign w:val="center"/>
          </w:tcPr>
          <w:p w14:paraId="770504A2" w14:textId="10694144" w:rsidR="00DD03C8" w:rsidRPr="00E577A2" w:rsidRDefault="00B10DA2" w:rsidP="004A5489">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59264" behindDoc="0" locked="0" layoutInCell="1" allowOverlap="1" wp14:anchorId="7E35A95C" wp14:editId="02074136">
                  <wp:simplePos x="0" y="0"/>
                  <wp:positionH relativeFrom="margin">
                    <wp:posOffset>-215265</wp:posOffset>
                  </wp:positionH>
                  <wp:positionV relativeFrom="margin">
                    <wp:posOffset>-21590</wp:posOffset>
                  </wp:positionV>
                  <wp:extent cx="361315" cy="361315"/>
                  <wp:effectExtent l="0" t="0" r="63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Twitte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6" w:type="dxa"/>
            <w:shd w:val="clear" w:color="auto" w:fill="auto"/>
          </w:tcPr>
          <w:p w14:paraId="168FA10E" w14:textId="77777777" w:rsidR="00DD03C8" w:rsidRPr="00E577A2" w:rsidRDefault="00DD03C8" w:rsidP="004A5489">
            <w:pPr>
              <w:rPr>
                <w:rFonts w:ascii="Arial" w:hAnsi="Arial" w:cs="Arial"/>
                <w:b/>
                <w:noProof/>
                <w:sz w:val="14"/>
                <w:szCs w:val="14"/>
              </w:rPr>
            </w:pPr>
            <w:r>
              <w:rPr>
                <w:rFonts w:ascii="Arial" w:hAnsi="Arial" w:cs="Arial"/>
                <w:noProof/>
                <w:sz w:val="14"/>
                <w:szCs w:val="14"/>
              </w:rPr>
              <w:br/>
            </w:r>
            <w:hyperlink r:id="rId21" w:history="1">
              <w:r w:rsidRPr="00E577A2">
                <w:rPr>
                  <w:rStyle w:val="Hyperlink"/>
                  <w:rFonts w:ascii="Arial" w:hAnsi="Arial" w:cs="Arial"/>
                  <w:noProof/>
                  <w:sz w:val="14"/>
                  <w:szCs w:val="14"/>
                </w:rPr>
                <w:t>@KvernelandGroup</w:t>
              </w:r>
            </w:hyperlink>
          </w:p>
        </w:tc>
        <w:tc>
          <w:tcPr>
            <w:tcW w:w="567" w:type="dxa"/>
            <w:shd w:val="clear" w:color="auto" w:fill="auto"/>
            <w:vAlign w:val="center"/>
          </w:tcPr>
          <w:p w14:paraId="1F2266A3" w14:textId="77777777" w:rsidR="00DD03C8" w:rsidRPr="00E577A2" w:rsidRDefault="00DD03C8" w:rsidP="004A5489">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0288" behindDoc="0" locked="0" layoutInCell="1" allowOverlap="1" wp14:anchorId="3B8DF702" wp14:editId="5049E742">
                  <wp:simplePos x="0" y="0"/>
                  <wp:positionH relativeFrom="margin">
                    <wp:align>left</wp:align>
                  </wp:positionH>
                  <wp:positionV relativeFrom="margin">
                    <wp:align>top</wp:align>
                  </wp:positionV>
                  <wp:extent cx="361315" cy="361315"/>
                  <wp:effectExtent l="0" t="0" r="0" b="0"/>
                  <wp:wrapSquare wrapText="bothSides"/>
                  <wp:docPr id="19" name="Picture 19"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shd w:val="clear" w:color="auto" w:fill="auto"/>
          </w:tcPr>
          <w:p w14:paraId="05C838CF" w14:textId="77777777" w:rsidR="00DD03C8" w:rsidRPr="00E577A2" w:rsidRDefault="00DD03C8" w:rsidP="004A5489">
            <w:pPr>
              <w:rPr>
                <w:rFonts w:ascii="Arial" w:hAnsi="Arial" w:cs="Arial"/>
                <w:b/>
                <w:noProof/>
                <w:sz w:val="14"/>
                <w:szCs w:val="14"/>
              </w:rPr>
            </w:pPr>
            <w:r>
              <w:rPr>
                <w:rFonts w:ascii="Arial" w:hAnsi="Arial" w:cs="Arial"/>
                <w:noProof/>
                <w:sz w:val="14"/>
                <w:szCs w:val="14"/>
              </w:rPr>
              <w:br/>
            </w:r>
            <w:hyperlink r:id="rId23" w:history="1">
              <w:r w:rsidRPr="00E577A2">
                <w:rPr>
                  <w:rStyle w:val="Hyperlink"/>
                  <w:rFonts w:ascii="Arial" w:hAnsi="Arial" w:cs="Arial"/>
                  <w:noProof/>
                  <w:sz w:val="14"/>
                  <w:szCs w:val="14"/>
                </w:rPr>
                <w:t>kvernelandgrp</w:t>
              </w:r>
            </w:hyperlink>
          </w:p>
        </w:tc>
        <w:tc>
          <w:tcPr>
            <w:tcW w:w="567" w:type="dxa"/>
            <w:shd w:val="clear" w:color="auto" w:fill="auto"/>
            <w:vAlign w:val="center"/>
          </w:tcPr>
          <w:p w14:paraId="6D381C83" w14:textId="77777777" w:rsidR="00DD03C8" w:rsidRPr="00E577A2" w:rsidRDefault="00DD03C8" w:rsidP="004A5489">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1312" behindDoc="0" locked="0" layoutInCell="1" allowOverlap="1" wp14:anchorId="3E39BF85" wp14:editId="48752469">
                  <wp:simplePos x="0" y="0"/>
                  <wp:positionH relativeFrom="margin">
                    <wp:align>left</wp:align>
                  </wp:positionH>
                  <wp:positionV relativeFrom="margin">
                    <wp:align>top</wp:align>
                  </wp:positionV>
                  <wp:extent cx="361315" cy="361315"/>
                  <wp:effectExtent l="0" t="0" r="0" b="0"/>
                  <wp:wrapSquare wrapText="bothSides"/>
                  <wp:docPr id="18" name="Picture 18"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Inst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shd w:val="clear" w:color="auto" w:fill="auto"/>
          </w:tcPr>
          <w:p w14:paraId="1CAABA17" w14:textId="77777777" w:rsidR="00DD03C8" w:rsidRPr="00E577A2" w:rsidRDefault="00DD03C8" w:rsidP="004A5489">
            <w:pPr>
              <w:rPr>
                <w:rFonts w:ascii="Arial" w:hAnsi="Arial" w:cs="Arial"/>
                <w:b/>
                <w:noProof/>
                <w:sz w:val="14"/>
                <w:szCs w:val="14"/>
              </w:rPr>
            </w:pPr>
            <w:r>
              <w:rPr>
                <w:rStyle w:val="Hyperlink"/>
                <w:rFonts w:ascii="Arial" w:hAnsi="Arial" w:cs="Arial"/>
                <w:noProof/>
                <w:sz w:val="14"/>
                <w:szCs w:val="14"/>
              </w:rPr>
              <w:br/>
            </w:r>
            <w:hyperlink r:id="rId25" w:history="1">
              <w:r w:rsidRPr="00E577A2">
                <w:rPr>
                  <w:rStyle w:val="Hyperlink"/>
                  <w:rFonts w:ascii="Arial" w:hAnsi="Arial" w:cs="Arial"/>
                  <w:noProof/>
                  <w:sz w:val="14"/>
                  <w:szCs w:val="14"/>
                </w:rPr>
                <w:t>Vicon</w:t>
              </w:r>
            </w:hyperlink>
          </w:p>
        </w:tc>
        <w:tc>
          <w:tcPr>
            <w:tcW w:w="708" w:type="dxa"/>
            <w:shd w:val="clear" w:color="auto" w:fill="auto"/>
            <w:vAlign w:val="center"/>
          </w:tcPr>
          <w:p w14:paraId="5CB1B86E" w14:textId="77777777" w:rsidR="00DD03C8" w:rsidRPr="00E577A2" w:rsidRDefault="00DD03C8" w:rsidP="004A5489">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2336" behindDoc="0" locked="0" layoutInCell="1" allowOverlap="1" wp14:anchorId="5102BAD7" wp14:editId="70C6BD1E">
                  <wp:simplePos x="0" y="0"/>
                  <wp:positionH relativeFrom="margin">
                    <wp:align>left</wp:align>
                  </wp:positionH>
                  <wp:positionV relativeFrom="margin">
                    <wp:align>top</wp:align>
                  </wp:positionV>
                  <wp:extent cx="361315" cy="361315"/>
                  <wp:effectExtent l="0" t="0" r="635" b="0"/>
                  <wp:wrapSquare wrapText="bothSides"/>
                  <wp:docPr id="15" name="Picture 15"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Linked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5" w:type="dxa"/>
            <w:gridSpan w:val="2"/>
            <w:shd w:val="clear" w:color="auto" w:fill="auto"/>
          </w:tcPr>
          <w:p w14:paraId="28FD3705" w14:textId="77777777" w:rsidR="00DD03C8" w:rsidRPr="00E577A2" w:rsidRDefault="00DD03C8" w:rsidP="004A5489">
            <w:pPr>
              <w:rPr>
                <w:rFonts w:ascii="Arial" w:hAnsi="Arial" w:cs="Arial"/>
                <w:b/>
                <w:noProof/>
                <w:sz w:val="14"/>
                <w:szCs w:val="14"/>
              </w:rPr>
            </w:pPr>
            <w:r>
              <w:rPr>
                <w:rFonts w:ascii="Arial" w:hAnsi="Arial" w:cs="Arial"/>
                <w:noProof/>
                <w:sz w:val="14"/>
                <w:szCs w:val="14"/>
              </w:rPr>
              <w:br/>
            </w:r>
            <w:hyperlink r:id="rId27" w:history="1">
              <w:r w:rsidRPr="00E577A2">
                <w:rPr>
                  <w:rStyle w:val="Hyperlink"/>
                  <w:rFonts w:ascii="Arial" w:hAnsi="Arial" w:cs="Arial"/>
                  <w:noProof/>
                  <w:sz w:val="14"/>
                  <w:szCs w:val="14"/>
                </w:rPr>
                <w:t>Kverneland Group</w:t>
              </w:r>
            </w:hyperlink>
          </w:p>
        </w:tc>
      </w:tr>
    </w:tbl>
    <w:p w14:paraId="1835BC63" w14:textId="77777777" w:rsidR="005915A6" w:rsidRDefault="005915A6" w:rsidP="005915A6">
      <w:pPr>
        <w:rPr>
          <w:rFonts w:ascii="Arial" w:hAnsi="Arial" w:cs="Arial"/>
          <w:b/>
        </w:rPr>
      </w:pPr>
    </w:p>
    <w:sectPr w:rsidR="005915A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EB619" w14:textId="77777777" w:rsidR="003E16C4" w:rsidRDefault="003E16C4" w:rsidP="00C923A0">
      <w:pPr>
        <w:spacing w:after="0" w:line="240" w:lineRule="auto"/>
      </w:pPr>
      <w:r>
        <w:separator/>
      </w:r>
    </w:p>
  </w:endnote>
  <w:endnote w:type="continuationSeparator" w:id="0">
    <w:p w14:paraId="5EDCD9C3" w14:textId="77777777" w:rsidR="003E16C4" w:rsidRDefault="003E16C4"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60FC" w14:textId="77777777" w:rsidR="00AA605D" w:rsidRDefault="00AA6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8F07" w14:textId="77777777" w:rsidR="00C923A0" w:rsidRPr="00CF462A" w:rsidRDefault="00AA605D" w:rsidP="00325A79">
    <w:pPr>
      <w:pStyle w:val="Footer"/>
      <w:rPr>
        <w:rFonts w:ascii="Arial" w:hAnsi="Arial" w:cs="Arial"/>
        <w:color w:val="808080" w:themeColor="background1" w:themeShade="80"/>
        <w:sz w:val="16"/>
        <w:szCs w:val="16"/>
      </w:rPr>
    </w:pPr>
    <w:r>
      <w:rPr>
        <w:rFonts w:ascii="Arial" w:hAnsi="Arial" w:cs="Arial"/>
        <w:color w:val="808080" w:themeColor="background1" w:themeShade="80"/>
        <w:sz w:val="16"/>
        <w:szCs w:val="16"/>
      </w:rPr>
      <w:t>Kverneland Group Gottmadingen, c/o Industriepark 312, D-78244 Gottmadingen, Germany</w:t>
    </w:r>
    <w:r w:rsidR="00770925" w:rsidRPr="00CF462A">
      <w:rPr>
        <w:rFonts w:ascii="Arial" w:hAnsi="Arial" w:cs="Arial"/>
        <w:color w:val="808080" w:themeColor="background1" w:themeShade="80"/>
        <w:sz w:val="16"/>
        <w:szCs w:val="16"/>
      </w:rPr>
      <w:t xml:space="preserve">                                                                                                                                                                                            </w:t>
    </w:r>
  </w:p>
  <w:p w14:paraId="696AE24C" w14:textId="77777777" w:rsidR="00325A79" w:rsidRPr="00CF462A" w:rsidRDefault="00325A79">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3533" w14:textId="77777777" w:rsidR="00AA605D" w:rsidRDefault="00AA6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2A24B" w14:textId="77777777" w:rsidR="003E16C4" w:rsidRDefault="003E16C4" w:rsidP="00C923A0">
      <w:pPr>
        <w:spacing w:after="0" w:line="240" w:lineRule="auto"/>
      </w:pPr>
      <w:r>
        <w:separator/>
      </w:r>
    </w:p>
  </w:footnote>
  <w:footnote w:type="continuationSeparator" w:id="0">
    <w:p w14:paraId="25E8FD00" w14:textId="77777777" w:rsidR="003E16C4" w:rsidRDefault="003E16C4"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BA872" w14:textId="77777777" w:rsidR="00EB415D" w:rsidRDefault="00DB0D7F">
    <w:pPr>
      <w:pStyle w:val="Header"/>
    </w:pPr>
    <w:r>
      <w:rPr>
        <w:noProof/>
        <w:lang w:val="de-DE" w:eastAsia="de-DE"/>
      </w:rPr>
      <w:pict w14:anchorId="34DA0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27A3" w14:textId="77777777" w:rsidR="00770925" w:rsidRDefault="00DB0D7F">
    <w:pPr>
      <w:pStyle w:val="Header"/>
    </w:pPr>
    <w:r>
      <w:rPr>
        <w:noProof/>
        <w:lang w:val="da-DK" w:eastAsia="da-DK"/>
      </w:rPr>
      <w:pict w14:anchorId="36175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997" o:spid="_x0000_s2052" type="#_x0000_t75" style="position:absolute;margin-left:-58.95pt;margin-top:-71pt;width:595.2pt;height:853.9pt;z-index:-251655168;mso-position-horizontal-relative:margin;mso-position-vertical-relative:margin" o:allowincell="f">
          <v:imagedata r:id="rId1" o:title="press_release_vicon_K01"/>
          <w10:wrap anchorx="margin" anchory="margin"/>
        </v:shape>
      </w:pict>
    </w:r>
    <w:r>
      <w:rPr>
        <w:noProof/>
        <w:lang w:val="de-DE" w:eastAsia="de-DE"/>
      </w:rPr>
      <w:pict w14:anchorId="17F9460C">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2" o:title="press_release_kverneland"/>
          <w10:wrap anchorx="margin" anchory="margin"/>
        </v:shape>
      </w:pict>
    </w:r>
  </w:p>
  <w:p w14:paraId="2BB3DC49"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FCDCF" w14:textId="77777777" w:rsidR="00EB415D" w:rsidRDefault="00DB0D7F">
    <w:pPr>
      <w:pStyle w:val="Header"/>
    </w:pPr>
    <w:r>
      <w:rPr>
        <w:noProof/>
        <w:lang w:val="de-DE" w:eastAsia="de-DE"/>
      </w:rPr>
      <w:pict w14:anchorId="2B575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wNzM0tDQEYnNTAyUdpeDU4uLM/DyQAuNaAIwUowUsAAAA"/>
  </w:docVars>
  <w:rsids>
    <w:rsidRoot w:val="00C923A0"/>
    <w:rsid w:val="00010DF2"/>
    <w:rsid w:val="00017F71"/>
    <w:rsid w:val="00023829"/>
    <w:rsid w:val="000268CC"/>
    <w:rsid w:val="00046BC6"/>
    <w:rsid w:val="00070654"/>
    <w:rsid w:val="000A1362"/>
    <w:rsid w:val="000A21D2"/>
    <w:rsid w:val="000B6662"/>
    <w:rsid w:val="000E2899"/>
    <w:rsid w:val="00120D25"/>
    <w:rsid w:val="001350AB"/>
    <w:rsid w:val="00136FAB"/>
    <w:rsid w:val="00157460"/>
    <w:rsid w:val="001A65F1"/>
    <w:rsid w:val="001E005E"/>
    <w:rsid w:val="001F154F"/>
    <w:rsid w:val="0020379B"/>
    <w:rsid w:val="0023497E"/>
    <w:rsid w:val="00250C9A"/>
    <w:rsid w:val="00284297"/>
    <w:rsid w:val="002C009D"/>
    <w:rsid w:val="002C236B"/>
    <w:rsid w:val="002F3378"/>
    <w:rsid w:val="002F6542"/>
    <w:rsid w:val="00305F15"/>
    <w:rsid w:val="003070F2"/>
    <w:rsid w:val="003114C6"/>
    <w:rsid w:val="00325A79"/>
    <w:rsid w:val="00337F3E"/>
    <w:rsid w:val="003725B2"/>
    <w:rsid w:val="00374ABF"/>
    <w:rsid w:val="00384B95"/>
    <w:rsid w:val="003A78FC"/>
    <w:rsid w:val="003E16C4"/>
    <w:rsid w:val="003E2360"/>
    <w:rsid w:val="003E5F1E"/>
    <w:rsid w:val="0040230D"/>
    <w:rsid w:val="0044725E"/>
    <w:rsid w:val="004601D4"/>
    <w:rsid w:val="0046082F"/>
    <w:rsid w:val="00466978"/>
    <w:rsid w:val="00472B99"/>
    <w:rsid w:val="00477898"/>
    <w:rsid w:val="00481187"/>
    <w:rsid w:val="004C38CF"/>
    <w:rsid w:val="004C5728"/>
    <w:rsid w:val="004D7EBC"/>
    <w:rsid w:val="004F6D1F"/>
    <w:rsid w:val="00503277"/>
    <w:rsid w:val="00512553"/>
    <w:rsid w:val="005163DF"/>
    <w:rsid w:val="00562979"/>
    <w:rsid w:val="00571285"/>
    <w:rsid w:val="005915A6"/>
    <w:rsid w:val="005A740B"/>
    <w:rsid w:val="005B2A99"/>
    <w:rsid w:val="005F3715"/>
    <w:rsid w:val="00611954"/>
    <w:rsid w:val="006530F8"/>
    <w:rsid w:val="0069259F"/>
    <w:rsid w:val="006B3B5B"/>
    <w:rsid w:val="006D2245"/>
    <w:rsid w:val="006D28BA"/>
    <w:rsid w:val="006E2FEA"/>
    <w:rsid w:val="006E3EB3"/>
    <w:rsid w:val="0071771D"/>
    <w:rsid w:val="00744F55"/>
    <w:rsid w:val="00770925"/>
    <w:rsid w:val="00784B4B"/>
    <w:rsid w:val="007A08AE"/>
    <w:rsid w:val="007A40DD"/>
    <w:rsid w:val="007A5FEB"/>
    <w:rsid w:val="007C5A88"/>
    <w:rsid w:val="007D28ED"/>
    <w:rsid w:val="007E5ADA"/>
    <w:rsid w:val="007F5A7F"/>
    <w:rsid w:val="008040C5"/>
    <w:rsid w:val="00812CEE"/>
    <w:rsid w:val="00822C6C"/>
    <w:rsid w:val="00826BDC"/>
    <w:rsid w:val="008600B6"/>
    <w:rsid w:val="0088297D"/>
    <w:rsid w:val="008869DA"/>
    <w:rsid w:val="008A154F"/>
    <w:rsid w:val="008A2CFB"/>
    <w:rsid w:val="008E72E2"/>
    <w:rsid w:val="00900AD9"/>
    <w:rsid w:val="00911B3F"/>
    <w:rsid w:val="00926996"/>
    <w:rsid w:val="00927208"/>
    <w:rsid w:val="00932EE4"/>
    <w:rsid w:val="0094373E"/>
    <w:rsid w:val="00950642"/>
    <w:rsid w:val="00951FB5"/>
    <w:rsid w:val="00972E9F"/>
    <w:rsid w:val="009812B0"/>
    <w:rsid w:val="00994979"/>
    <w:rsid w:val="009A0366"/>
    <w:rsid w:val="009A2826"/>
    <w:rsid w:val="009D6E34"/>
    <w:rsid w:val="00A04C1A"/>
    <w:rsid w:val="00A1204D"/>
    <w:rsid w:val="00A370BB"/>
    <w:rsid w:val="00A41ABA"/>
    <w:rsid w:val="00A563F1"/>
    <w:rsid w:val="00A71925"/>
    <w:rsid w:val="00A76CC8"/>
    <w:rsid w:val="00A80AEA"/>
    <w:rsid w:val="00A84F1C"/>
    <w:rsid w:val="00A93DD3"/>
    <w:rsid w:val="00AA605D"/>
    <w:rsid w:val="00AA6B0F"/>
    <w:rsid w:val="00AA71DB"/>
    <w:rsid w:val="00AB0412"/>
    <w:rsid w:val="00AB569B"/>
    <w:rsid w:val="00AD6F7E"/>
    <w:rsid w:val="00AE5AFF"/>
    <w:rsid w:val="00AF30BD"/>
    <w:rsid w:val="00AF46B6"/>
    <w:rsid w:val="00B06948"/>
    <w:rsid w:val="00B10DA2"/>
    <w:rsid w:val="00B12C00"/>
    <w:rsid w:val="00B1324F"/>
    <w:rsid w:val="00B22573"/>
    <w:rsid w:val="00B30ACE"/>
    <w:rsid w:val="00B32B97"/>
    <w:rsid w:val="00B3786E"/>
    <w:rsid w:val="00B62B4A"/>
    <w:rsid w:val="00B70897"/>
    <w:rsid w:val="00BC2BF7"/>
    <w:rsid w:val="00C130EE"/>
    <w:rsid w:val="00C3185D"/>
    <w:rsid w:val="00C86DAB"/>
    <w:rsid w:val="00C923A0"/>
    <w:rsid w:val="00C93D81"/>
    <w:rsid w:val="00CF462A"/>
    <w:rsid w:val="00CF7D84"/>
    <w:rsid w:val="00D142DE"/>
    <w:rsid w:val="00D27473"/>
    <w:rsid w:val="00D35E67"/>
    <w:rsid w:val="00D65254"/>
    <w:rsid w:val="00D85D34"/>
    <w:rsid w:val="00D92FAC"/>
    <w:rsid w:val="00DA07F2"/>
    <w:rsid w:val="00DA2FA3"/>
    <w:rsid w:val="00DA7FB9"/>
    <w:rsid w:val="00DB0D7F"/>
    <w:rsid w:val="00DC2657"/>
    <w:rsid w:val="00DD03C8"/>
    <w:rsid w:val="00DD0738"/>
    <w:rsid w:val="00DD3EED"/>
    <w:rsid w:val="00E070AC"/>
    <w:rsid w:val="00E3722F"/>
    <w:rsid w:val="00E376EA"/>
    <w:rsid w:val="00E43D9A"/>
    <w:rsid w:val="00E558B6"/>
    <w:rsid w:val="00E6602B"/>
    <w:rsid w:val="00EB155F"/>
    <w:rsid w:val="00EB415D"/>
    <w:rsid w:val="00F00CFD"/>
    <w:rsid w:val="00F05C20"/>
    <w:rsid w:val="00F331A5"/>
    <w:rsid w:val="00F5740C"/>
    <w:rsid w:val="00F753D5"/>
    <w:rsid w:val="00FB6612"/>
    <w:rsid w:val="00FC34DC"/>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00D8BF4"/>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36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rsid w:val="005915A6"/>
    <w:rPr>
      <w:color w:val="0000FF"/>
      <w:u w:val="single"/>
    </w:rPr>
  </w:style>
  <w:style w:type="character" w:styleId="FollowedHyperlink">
    <w:name w:val="FollowedHyperlink"/>
    <w:basedOn w:val="DefaultParagraphFont"/>
    <w:uiPriority w:val="99"/>
    <w:semiHidden/>
    <w:unhideWhenUsed/>
    <w:rsid w:val="00EB15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81318">
      <w:bodyDiv w:val="1"/>
      <w:marLeft w:val="0"/>
      <w:marRight w:val="0"/>
      <w:marTop w:val="0"/>
      <w:marBottom w:val="0"/>
      <w:divBdr>
        <w:top w:val="none" w:sz="0" w:space="0" w:color="auto"/>
        <w:left w:val="none" w:sz="0" w:space="0" w:color="auto"/>
        <w:bottom w:val="none" w:sz="0" w:space="0" w:color="auto"/>
        <w:right w:val="none" w:sz="0" w:space="0" w:color="auto"/>
      </w:divBdr>
      <w:divsChild>
        <w:div w:id="126550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twitter.com/kvernelandgroup"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wnload.kvernelandgroup.com/media/files-pdf-pp-zip/sync-marketing-materials/studio-photos/press-release_hero-image" TargetMode="External"/><Relationship Id="rId17" Type="http://schemas.openxmlformats.org/officeDocument/2006/relationships/hyperlink" Target="mailto:Max.Bouten@kvernelandgroup.com" TargetMode="External"/><Relationship Id="rId25" Type="http://schemas.openxmlformats.org/officeDocument/2006/relationships/hyperlink" Target="https://www.instagram.com/vicon_ien/"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ownload.kvernelandgroup.com/media/files-pdf-pp-zip/sync-marketing-materials/studio-photos/vicon-sync-on-ro-edw-geospread-idc"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youtube.com/kvernelandgrp" TargetMode="External"/><Relationship Id="rId28" Type="http://schemas.openxmlformats.org/officeDocument/2006/relationships/header" Target="header1.xml"/><Relationship Id="rId10" Type="http://schemas.openxmlformats.org/officeDocument/2006/relationships/hyperlink" Target="http://www.kvernelandgroup.com" TargetMode="External"/><Relationship Id="rId19" Type="http://schemas.openxmlformats.org/officeDocument/2006/relationships/hyperlink" Target="https://www.facebook.com/www.vicon.e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wnload.kvernelandgroup.com/media/files-pdf-pp-zip/sync-marketing-materials/studio-photos/sync_spreader" TargetMode="External"/><Relationship Id="rId22" Type="http://schemas.openxmlformats.org/officeDocument/2006/relationships/image" Target="media/image7.png"/><Relationship Id="rId27" Type="http://schemas.openxmlformats.org/officeDocument/2006/relationships/hyperlink" Target="https://www.linkedin.com/company/kverneland-group/"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ab764c-d049-43a3-87b3-dced480ac1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B99565B8FCC1499994A53AFC2D1051" ma:contentTypeVersion="16" ma:contentTypeDescription="Opprett et nytt dokument." ma:contentTypeScope="" ma:versionID="9f33d3da6b0f4a242d4d2506f8c253b5">
  <xsd:schema xmlns:xsd="http://www.w3.org/2001/XMLSchema" xmlns:xs="http://www.w3.org/2001/XMLSchema" xmlns:p="http://schemas.microsoft.com/office/2006/metadata/properties" xmlns:ns3="27ab764c-d049-43a3-87b3-dced480ac184" xmlns:ns4="571c45f9-29f7-4140-bfaa-a614b0ead11f" targetNamespace="http://schemas.microsoft.com/office/2006/metadata/properties" ma:root="true" ma:fieldsID="39afb75a47364329ff97bc4ca1c1d38f" ns3:_="" ns4:_="">
    <xsd:import namespace="27ab764c-d049-43a3-87b3-dced480ac184"/>
    <xsd:import namespace="571c45f9-29f7-4140-bfaa-a614b0ead1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b764c-d049-43a3-87b3-dced480ac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c45f9-29f7-4140-bfaa-a614b0ead11f"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E63C4A-3DE4-4304-954A-F9CB95F7B2FE}">
  <ds:schemaRefs>
    <ds:schemaRef ds:uri="http://schemas.microsoft.com/sharepoint/v3/contenttype/forms"/>
  </ds:schemaRefs>
</ds:datastoreItem>
</file>

<file path=customXml/itemProps2.xml><?xml version="1.0" encoding="utf-8"?>
<ds:datastoreItem xmlns:ds="http://schemas.openxmlformats.org/officeDocument/2006/customXml" ds:itemID="{88C884BC-EDC3-415F-9ACD-4E4E6C1B03A2}">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27ab764c-d049-43a3-87b3-dced480ac184"/>
    <ds:schemaRef ds:uri="http://schemas.microsoft.com/office/infopath/2007/PartnerControls"/>
    <ds:schemaRef ds:uri="571c45f9-29f7-4140-bfaa-a614b0ead11f"/>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D3C948E0-4D1A-4250-81E1-108B244E7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b764c-d049-43a3-87b3-dced480ac184"/>
    <ds:schemaRef ds:uri="571c45f9-29f7-4140-bfaa-a614b0ead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644</Words>
  <Characters>3545</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Kverneland Group</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Julia Markiewicz</cp:lastModifiedBy>
  <cp:revision>6</cp:revision>
  <dcterms:created xsi:type="dcterms:W3CDTF">2024-06-17T14:02:00Z</dcterms:created>
  <dcterms:modified xsi:type="dcterms:W3CDTF">2024-08-28T07:46:00Z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Functions">
    <vt:lpwstr>1;#Marketing ＆ Sales|c886c2dc-0bec-4d07-b36a-1969cfa49bee</vt:lpwstr>
  </property>
  <property fmtid="{D5CDD505-2E9C-101B-9397-08002B2CF9AE}" pid="3" name="ContentTypeId">
    <vt:lpwstr>0x010100D8B99565B8FCC1499994A53AFC2D1051</vt:lpwstr>
  </property>
  <property fmtid="{D5CDD505-2E9C-101B-9397-08002B2CF9AE}" pid="4" name="KVG-Library">
    <vt:lpwstr>Environment</vt:lpwstr>
  </property>
  <property fmtid="{D5CDD505-2E9C-101B-9397-08002B2CF9AE}" pid="5" name="TaxCatchAll">
    <vt:lpwstr>1;#Marketing ＆ Sales|c886c2dc-0bec-4d07-b36a-1969cfa49bee</vt:lpwstr>
  </property>
  <property fmtid="{D5CDD505-2E9C-101B-9397-08002B2CF9AE}" pid="6" name="fc2ca19f6b7646e792695f443b5e3d55">
    <vt:lpwstr>Marketing ＆ Sales|c886c2dc-0bec-4d07-b36a-1969cfa49bee</vt:lpwstr>
  </property>
</Properties>
</file>